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82" w:rsidRPr="0070567A" w:rsidRDefault="005D6C82" w:rsidP="005D6C82">
      <w:pPr>
        <w:rPr>
          <w:sz w:val="24"/>
          <w:szCs w:val="24"/>
        </w:rPr>
      </w:pPr>
    </w:p>
    <w:p w:rsidR="00EB6B93" w:rsidRPr="0070567A" w:rsidRDefault="00D57951" w:rsidP="002B5BC9">
      <w:pPr>
        <w:pStyle w:val="a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61100" cy="9037552"/>
            <wp:effectExtent l="19050" t="0" r="6350" b="0"/>
            <wp:docPr id="1" name="Рисунок 1" descr="C:\Users\Анна\Downloads\ми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мира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903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FD" w:rsidRPr="00AA04C1" w:rsidRDefault="002B5BC9" w:rsidP="00AA04C1">
      <w:pPr>
        <w:pStyle w:val="a6"/>
        <w:jc w:val="center"/>
        <w:rPr>
          <w:b/>
          <w:sz w:val="28"/>
          <w:szCs w:val="28"/>
        </w:rPr>
      </w:pPr>
      <w:r w:rsidRPr="00AA04C1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B5BC9" w:rsidRPr="0070567A" w:rsidRDefault="002B5BC9" w:rsidP="002B5BC9">
      <w:pPr>
        <w:pStyle w:val="a6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75"/>
        <w:gridCol w:w="4678"/>
        <w:gridCol w:w="4723"/>
      </w:tblGrid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Учреждение</w:t>
            </w:r>
          </w:p>
        </w:tc>
        <w:tc>
          <w:tcPr>
            <w:tcW w:w="4723" w:type="dxa"/>
          </w:tcPr>
          <w:p w:rsidR="002B5BC9" w:rsidRPr="00EC2952" w:rsidRDefault="00A22BCA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Полное</w:t>
            </w:r>
            <w:r w:rsid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название</w:t>
            </w:r>
            <w:r w:rsid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A22BCA" w:rsidP="00A22BCA">
            <w:pPr>
              <w:shd w:val="clear" w:color="auto" w:fill="FFFFFF"/>
              <w:rPr>
                <w:color w:val="000000"/>
                <w:sz w:val="24"/>
                <w:szCs w:val="24"/>
                <w:lang w:val="ru-RU" w:eastAsia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театральная студия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C2952"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«Мирас» </w:t>
            </w:r>
            <w:r w:rsidR="002B5BC9" w:rsidRPr="00EC2952">
              <w:rPr>
                <w:bCs/>
                <w:color w:val="000000"/>
                <w:sz w:val="24"/>
                <w:szCs w:val="24"/>
                <w:lang w:val="ru-RU" w:eastAsia="ru-RU"/>
              </w:rPr>
              <w:t>(«Наследие»)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Направленность</w:t>
            </w:r>
            <w:r w:rsid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2B5BC9" w:rsidP="00A22BCA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Художественное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Алиева Рафиля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  <w:lang w:val="ru-RU"/>
              </w:rPr>
              <w:t>Мунировна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Срокреализации</w:t>
            </w:r>
          </w:p>
        </w:tc>
        <w:tc>
          <w:tcPr>
            <w:tcW w:w="4723" w:type="dxa"/>
          </w:tcPr>
          <w:p w:rsidR="002B5BC9" w:rsidRPr="00EC2952" w:rsidRDefault="00EB6B93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2 года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Возрастобучающихся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</w:rPr>
              <w:t>7-11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тип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вид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дополнительная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программа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общеразвивающая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Цель</w:t>
            </w:r>
            <w:r w:rsidR="00EC2952" w:rsidRPr="00EC2952"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2B5BC9" w:rsidRPr="00EC2952" w:rsidRDefault="00EC2952" w:rsidP="00EC2952">
            <w:pPr>
              <w:shd w:val="clear" w:color="auto" w:fill="FFFFFF"/>
              <w:jc w:val="both"/>
              <w:rPr>
                <w:color w:val="291E1E"/>
                <w:sz w:val="24"/>
                <w:szCs w:val="24"/>
                <w:lang w:val="ru-RU" w:eastAsia="ru-RU"/>
              </w:rPr>
            </w:pPr>
            <w:r>
              <w:rPr>
                <w:color w:val="291E1E"/>
                <w:sz w:val="24"/>
                <w:szCs w:val="24"/>
                <w:lang w:val="ru-RU" w:eastAsia="ru-RU"/>
              </w:rPr>
              <w:t>ф</w:t>
            </w:r>
            <w:r w:rsidRPr="00EC2952">
              <w:rPr>
                <w:color w:val="291E1E"/>
                <w:sz w:val="24"/>
                <w:szCs w:val="24"/>
                <w:lang w:val="ru-RU" w:eastAsia="ru-RU"/>
              </w:rPr>
              <w:t>ормирование навыков актёрского мастерства посредством включения детей в театрализованную деятельность.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2B5BC9" w:rsidRPr="00EC2952" w:rsidRDefault="00EC2952" w:rsidP="00BD7961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EC2952" w:rsidRPr="00703F03" w:rsidRDefault="00EC2952" w:rsidP="00DE2454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EC2952" w:rsidRPr="00E30C92" w:rsidRDefault="00EC2952" w:rsidP="00DE2454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мониторинга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результативности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EC2952" w:rsidRPr="00EC2952" w:rsidTr="00BD7961">
        <w:tc>
          <w:tcPr>
            <w:tcW w:w="675" w:type="dxa"/>
          </w:tcPr>
          <w:p w:rsidR="00EC2952" w:rsidRPr="00EC2952" w:rsidRDefault="00EC2952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EC2952" w:rsidRPr="00EC2952" w:rsidRDefault="00EC2952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Результативность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C2952">
              <w:rPr>
                <w:sz w:val="24"/>
                <w:szCs w:val="24"/>
              </w:rPr>
              <w:t>программы</w:t>
            </w:r>
          </w:p>
        </w:tc>
        <w:tc>
          <w:tcPr>
            <w:tcW w:w="4723" w:type="dxa"/>
          </w:tcPr>
          <w:p w:rsidR="00EC2952" w:rsidRPr="00703F03" w:rsidRDefault="00EC2952" w:rsidP="00DE2454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  <w:r w:rsidRPr="00EC2952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B5BC9" w:rsidRPr="00DE2454" w:rsidRDefault="002B5BC9" w:rsidP="00BD7961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  <w:tr w:rsidR="002B5BC9" w:rsidRPr="00EC2952" w:rsidTr="00BD7961">
        <w:tc>
          <w:tcPr>
            <w:tcW w:w="675" w:type="dxa"/>
          </w:tcPr>
          <w:p w:rsidR="002B5BC9" w:rsidRPr="00EC2952" w:rsidRDefault="002B5BC9" w:rsidP="00BD7961">
            <w:pPr>
              <w:pStyle w:val="a6"/>
              <w:jc w:val="center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  <w:r w:rsidRPr="00EC2952">
              <w:rPr>
                <w:sz w:val="24"/>
                <w:szCs w:val="24"/>
              </w:rPr>
              <w:t>Рецензенты</w:t>
            </w:r>
          </w:p>
        </w:tc>
        <w:tc>
          <w:tcPr>
            <w:tcW w:w="4723" w:type="dxa"/>
          </w:tcPr>
          <w:p w:rsidR="002B5BC9" w:rsidRPr="00EC2952" w:rsidRDefault="002B5BC9" w:rsidP="00BD7961">
            <w:pPr>
              <w:pStyle w:val="a6"/>
              <w:rPr>
                <w:sz w:val="24"/>
                <w:szCs w:val="24"/>
              </w:rPr>
            </w:pPr>
          </w:p>
        </w:tc>
      </w:tr>
    </w:tbl>
    <w:p w:rsidR="002B5BC9" w:rsidRPr="0070567A" w:rsidRDefault="002B5BC9" w:rsidP="002B5BC9">
      <w:pPr>
        <w:pStyle w:val="a6"/>
        <w:jc w:val="center"/>
        <w:rPr>
          <w:sz w:val="24"/>
          <w:szCs w:val="24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5A5EFD">
      <w:pPr>
        <w:widowControl/>
        <w:shd w:val="clear" w:color="auto" w:fill="FFFFFF"/>
        <w:autoSpaceDE/>
        <w:autoSpaceDN/>
        <w:spacing w:line="360" w:lineRule="atLeast"/>
        <w:ind w:left="360"/>
        <w:rPr>
          <w:b/>
          <w:bCs/>
          <w:color w:val="141414"/>
          <w:sz w:val="24"/>
          <w:szCs w:val="24"/>
          <w:lang w:eastAsia="ru-RU"/>
        </w:rPr>
      </w:pPr>
    </w:p>
    <w:p w:rsidR="002B5BC9" w:rsidRPr="0070567A" w:rsidRDefault="002B5BC9" w:rsidP="0070567A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186127234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</w:rPr>
      </w:sdtEndPr>
      <w:sdtContent>
        <w:p w:rsidR="00AA04C1" w:rsidRDefault="00AA04C1" w:rsidP="002A5F1D">
          <w:pPr>
            <w:pStyle w:val="af"/>
            <w:spacing w:line="36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</w:p>
        <w:p w:rsidR="00F66D8D" w:rsidRPr="00AA04C1" w:rsidRDefault="00F66D8D" w:rsidP="002A5F1D">
          <w:pPr>
            <w:pStyle w:val="af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AA04C1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F66D8D" w:rsidRPr="009471FA" w:rsidRDefault="00F66D8D" w:rsidP="002A5F1D">
          <w:pPr>
            <w:spacing w:line="360" w:lineRule="auto"/>
          </w:pPr>
        </w:p>
        <w:p w:rsidR="00DE2454" w:rsidRPr="00DE2454" w:rsidRDefault="00DE2454" w:rsidP="002A5F1D">
          <w:pPr>
            <w:pStyle w:val="12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DE2454">
            <w:rPr>
              <w:rFonts w:ascii="Times New Roman" w:hAnsi="Times New Roman" w:cs="Times New Roman"/>
              <w:sz w:val="24"/>
              <w:szCs w:val="24"/>
            </w:rPr>
            <w:t>Информационная карта программы …………………………………………………………………2</w:t>
          </w:r>
        </w:p>
        <w:p w:rsidR="00DE2454" w:rsidRP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Пояснительная записка…………………………………………………</w:t>
          </w:r>
          <w:r>
            <w:rPr>
              <w:sz w:val="24"/>
              <w:szCs w:val="24"/>
              <w:lang w:eastAsia="ru-RU"/>
            </w:rPr>
            <w:t>….</w:t>
          </w:r>
          <w:r w:rsidRPr="00DE2454">
            <w:rPr>
              <w:sz w:val="24"/>
              <w:szCs w:val="24"/>
              <w:lang w:eastAsia="ru-RU"/>
            </w:rPr>
            <w:t>………………………….4</w:t>
          </w:r>
        </w:p>
        <w:p w:rsidR="00DE2454" w:rsidRP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Учебный тематический план 1 г.о………………………………………………………</w:t>
          </w:r>
          <w:r>
            <w:rPr>
              <w:sz w:val="24"/>
              <w:szCs w:val="24"/>
              <w:lang w:eastAsia="ru-RU"/>
            </w:rPr>
            <w:t>.</w:t>
          </w:r>
          <w:r w:rsidR="002A5F1D">
            <w:rPr>
              <w:sz w:val="24"/>
              <w:szCs w:val="24"/>
              <w:lang w:eastAsia="ru-RU"/>
            </w:rPr>
            <w:t>…………...8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 w:rsidRPr="00DE2454">
            <w:rPr>
              <w:sz w:val="24"/>
              <w:szCs w:val="24"/>
              <w:lang w:eastAsia="ru-RU"/>
            </w:rPr>
            <w:t>Содержание программы 1 г.о. ………………</w:t>
          </w:r>
          <w:r>
            <w:rPr>
              <w:sz w:val="24"/>
              <w:szCs w:val="24"/>
              <w:lang w:eastAsia="ru-RU"/>
            </w:rPr>
            <w:t>……………………………………...</w:t>
          </w:r>
          <w:r w:rsidRPr="00DE2454">
            <w:rPr>
              <w:sz w:val="24"/>
              <w:szCs w:val="24"/>
              <w:lang w:eastAsia="ru-RU"/>
            </w:rPr>
            <w:t>………………</w:t>
          </w:r>
          <w:r w:rsidR="002A5F1D">
            <w:rPr>
              <w:sz w:val="24"/>
              <w:szCs w:val="24"/>
              <w:lang w:eastAsia="ru-RU"/>
            </w:rPr>
            <w:t>.12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Учебный тематический план 2 г.о…………………………………………………………………..13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Содержание программы 2 г.о………………………………………………………………………..20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Организационно-педагогические условия программы……………………………………………20</w:t>
          </w:r>
        </w:p>
        <w:p w:rsidR="00DE2454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Методическое обеспечение программы…………………………………………………………….21</w:t>
          </w:r>
        </w:p>
        <w:p w:rsidR="002406D9" w:rsidRDefault="00DE2454" w:rsidP="002A5F1D">
          <w:pPr>
            <w:spacing w:line="360" w:lineRule="auto"/>
            <w:rPr>
              <w:sz w:val="24"/>
              <w:szCs w:val="24"/>
              <w:lang w:eastAsia="ru-RU"/>
            </w:rPr>
          </w:pPr>
          <w:r>
            <w:rPr>
              <w:sz w:val="24"/>
              <w:szCs w:val="24"/>
              <w:lang w:eastAsia="ru-RU"/>
            </w:rPr>
            <w:t>Список литературы………………………………</w:t>
          </w:r>
          <w:r w:rsidR="002406D9">
            <w:rPr>
              <w:sz w:val="24"/>
              <w:szCs w:val="24"/>
              <w:lang w:eastAsia="ru-RU"/>
            </w:rPr>
            <w:t>…………………………………………………..24</w:t>
          </w:r>
        </w:p>
        <w:p w:rsidR="00F66D8D" w:rsidRPr="00DE2454" w:rsidRDefault="002406D9" w:rsidP="002A5F1D">
          <w:pPr>
            <w:spacing w:line="360" w:lineRule="auto"/>
            <w:rPr>
              <w:lang w:eastAsia="ru-RU"/>
            </w:rPr>
          </w:pPr>
          <w:r>
            <w:rPr>
              <w:sz w:val="24"/>
              <w:szCs w:val="24"/>
              <w:lang w:eastAsia="ru-RU"/>
            </w:rPr>
            <w:t>Календарный учебный график………………………………………………………………………25</w:t>
          </w:r>
        </w:p>
      </w:sdtContent>
    </w:sdt>
    <w:p w:rsidR="00F66D8D" w:rsidRDefault="00F66D8D" w:rsidP="002A5F1D">
      <w:pPr>
        <w:widowControl/>
        <w:shd w:val="clear" w:color="auto" w:fill="FFFFFF"/>
        <w:autoSpaceDE/>
        <w:autoSpaceDN/>
        <w:spacing w:line="360" w:lineRule="auto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F66D8D" w:rsidRDefault="00F66D8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2406D9" w:rsidRDefault="002406D9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b/>
          <w:bCs/>
          <w:color w:val="141414"/>
          <w:sz w:val="24"/>
          <w:szCs w:val="24"/>
          <w:lang w:eastAsia="ru-RU"/>
        </w:rPr>
      </w:pPr>
    </w:p>
    <w:p w:rsidR="00AA04C1" w:rsidRDefault="00AA04C1" w:rsidP="00AA04C1">
      <w:pPr>
        <w:widowControl/>
        <w:shd w:val="clear" w:color="auto" w:fill="FFFFFF"/>
        <w:autoSpaceDE/>
        <w:autoSpaceDN/>
        <w:spacing w:line="360" w:lineRule="atLeast"/>
        <w:rPr>
          <w:b/>
          <w:bCs/>
          <w:color w:val="141414"/>
          <w:sz w:val="24"/>
          <w:szCs w:val="24"/>
          <w:lang w:eastAsia="ru-RU"/>
        </w:rPr>
      </w:pPr>
    </w:p>
    <w:p w:rsidR="005D6C82" w:rsidRPr="0070567A" w:rsidRDefault="005A5EFD" w:rsidP="00EC2952">
      <w:pPr>
        <w:widowControl/>
        <w:shd w:val="clear" w:color="auto" w:fill="FFFFFF"/>
        <w:autoSpaceDE/>
        <w:autoSpaceDN/>
        <w:spacing w:line="360" w:lineRule="atLeast"/>
        <w:ind w:left="360"/>
        <w:jc w:val="center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color w:val="141414"/>
          <w:sz w:val="24"/>
          <w:szCs w:val="24"/>
          <w:lang w:eastAsia="ru-RU"/>
        </w:rPr>
        <w:t>1.</w:t>
      </w:r>
      <w:r w:rsidR="005D6C82" w:rsidRPr="0070567A">
        <w:rPr>
          <w:b/>
          <w:bCs/>
          <w:color w:val="141414"/>
          <w:sz w:val="24"/>
          <w:szCs w:val="24"/>
          <w:lang w:eastAsia="ru-RU"/>
        </w:rPr>
        <w:t>ПОЯСНИТЕЛЬНАЯ ЗАПИСКА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Общая характеристика программы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Новые образовательные стандарты нашего времени предъявляют к работникам образования более высокие требования. Одной из важных педагогических задач становится повышение общекультурного уровня школьника. Формирование у учащихся художественно - эстетического вкуса и потребности  духовной культуры является одной из важных задач воспитательного процесса.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развивающее -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театральном коллективе  сочетаются с занятиями танцем, музыкой, изобразительным искусством и прикладными ремесла</w:t>
      </w:r>
      <w:r w:rsidRPr="0070567A">
        <w:rPr>
          <w:color w:val="291E1E"/>
          <w:sz w:val="24"/>
          <w:szCs w:val="24"/>
          <w:lang w:eastAsia="ru-RU"/>
        </w:rPr>
        <w:softHyphen/>
        <w:t>ми.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Театральное искусство имеет незаменимые возможности духовно-нравственного воздействия.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Театр - искусство коллективное, и творцом в театральном искусстве яв</w:t>
      </w:r>
      <w:r w:rsidRPr="0070567A">
        <w:rPr>
          <w:color w:val="291E1E"/>
          <w:sz w:val="24"/>
          <w:szCs w:val="24"/>
          <w:lang w:eastAsia="ru-RU"/>
        </w:rPr>
        <w:softHyphen/>
        <w:t>ляется не отдельно взятый человек, а коллектив, творческий ансамбль, который, по сути, и есть автор спектакля. Посему процесс его коллективной подготовки, где у каждого воспитанника - своя творческая задача, дает ре</w:t>
      </w:r>
      <w:r w:rsidRPr="0070567A">
        <w:rPr>
          <w:color w:val="291E1E"/>
          <w:sz w:val="24"/>
          <w:szCs w:val="24"/>
          <w:lang w:eastAsia="ru-RU"/>
        </w:rPr>
        <w:softHyphen/>
        <w:t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 В основе дополнительной  образовательная программы лежит идея 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Данная образовательная программа </w:t>
      </w:r>
      <w:r w:rsidRPr="0070567A">
        <w:rPr>
          <w:b/>
          <w:bCs/>
          <w:color w:val="291E1E"/>
          <w:sz w:val="24"/>
          <w:szCs w:val="24"/>
          <w:lang w:eastAsia="ru-RU"/>
        </w:rPr>
        <w:t>актуальна</w:t>
      </w:r>
      <w:r w:rsidRPr="0070567A">
        <w:rPr>
          <w:color w:val="291E1E"/>
          <w:sz w:val="24"/>
          <w:szCs w:val="24"/>
          <w:lang w:eastAsia="ru-RU"/>
        </w:rPr>
        <w:t>, так как именно в театральном коллективе успешно происходит преодоление закомплексованности ребенка и ориентирована на всестороннее развитие личности, его неповторимой индивидуальности. 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</w:t>
      </w:r>
    </w:p>
    <w:p w:rsidR="005D6C82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 xml:space="preserve">Посещение занятий способствует развитию у школьников наблюдательности, фантазии, учит образному восприятию окружающего мира, вводит детей в мир прекрасного, пробуждает способность к состраданию и сопереживанию, развивает речь, активизирует мышление и познавательный интерес, а главное – раскрепощает творческие возможности ребенка и </w:t>
      </w:r>
      <w:r w:rsidRPr="0070567A">
        <w:rPr>
          <w:color w:val="291E1E"/>
          <w:sz w:val="24"/>
          <w:szCs w:val="24"/>
          <w:lang w:eastAsia="ru-RU"/>
        </w:rPr>
        <w:lastRenderedPageBreak/>
        <w:t>помогает его психологической адаптации в детском коллективе.</w:t>
      </w:r>
    </w:p>
    <w:p w:rsidR="00F66D8D" w:rsidRDefault="00F66D8D" w:rsidP="00F66D8D">
      <w:pPr>
        <w:shd w:val="clear" w:color="auto" w:fill="FFFFFF"/>
        <w:tabs>
          <w:tab w:val="left" w:pos="541"/>
          <w:tab w:val="left" w:pos="709"/>
        </w:tabs>
        <w:ind w:firstLine="539"/>
        <w:jc w:val="both"/>
        <w:rPr>
          <w:kern w:val="2"/>
          <w:sz w:val="24"/>
          <w:szCs w:val="24"/>
        </w:rPr>
      </w:pPr>
      <w:r>
        <w:rPr>
          <w:b/>
          <w:i/>
          <w:kern w:val="2"/>
          <w:sz w:val="24"/>
          <w:szCs w:val="24"/>
        </w:rPr>
        <w:t>Н</w:t>
      </w:r>
      <w:r w:rsidRPr="00314883">
        <w:rPr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b/>
          <w:i/>
          <w:kern w:val="2"/>
          <w:sz w:val="24"/>
          <w:szCs w:val="24"/>
        </w:rPr>
        <w:t xml:space="preserve">: </w:t>
      </w:r>
      <w:r w:rsidRPr="00B128C2">
        <w:rPr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  <w:r>
        <w:rPr>
          <w:kern w:val="2"/>
          <w:sz w:val="24"/>
          <w:szCs w:val="24"/>
        </w:rPr>
        <w:t xml:space="preserve">                          </w:t>
      </w:r>
    </w:p>
    <w:p w:rsidR="00F66D8D" w:rsidRPr="00B128C2" w:rsidRDefault="00F66D8D" w:rsidP="00F66D8D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kern w:val="2"/>
          <w:sz w:val="24"/>
          <w:szCs w:val="24"/>
        </w:rPr>
      </w:pPr>
    </w:p>
    <w:p w:rsidR="00F66D8D" w:rsidRPr="000649D2" w:rsidRDefault="00F66D8D" w:rsidP="00F66D8D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Нормативно-правовое обеспечение программы</w:t>
      </w:r>
    </w:p>
    <w:p w:rsidR="00F66D8D" w:rsidRPr="000649D2" w:rsidRDefault="00F66D8D" w:rsidP="00F66D8D">
      <w:pPr>
        <w:shd w:val="clear" w:color="auto" w:fill="FFFFFF"/>
        <w:tabs>
          <w:tab w:val="left" w:pos="0"/>
          <w:tab w:val="left" w:pos="1075"/>
        </w:tabs>
        <w:suppressAutoHyphens/>
        <w:jc w:val="center"/>
        <w:rPr>
          <w:b/>
          <w:i/>
          <w:sz w:val="24"/>
          <w:szCs w:val="24"/>
        </w:rPr>
      </w:pP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</w:t>
      </w:r>
      <w:r>
        <w:rPr>
          <w:szCs w:val="24"/>
        </w:rPr>
        <w:t xml:space="preserve">социальной сфере» </w:t>
      </w:r>
      <w:r w:rsidRPr="008804B8">
        <w:rPr>
          <w:szCs w:val="24"/>
        </w:rPr>
        <w:t xml:space="preserve">(с изменениями и дополнениями, вступившими в силу с 28.12.2022 г.)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</w:t>
      </w:r>
      <w:r w:rsidRPr="008804B8">
        <w:rPr>
          <w:szCs w:val="24"/>
        </w:rPr>
        <w:lastRenderedPageBreak/>
        <w:t xml:space="preserve">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A5F1D" w:rsidRPr="008804B8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2A5F1D" w:rsidRPr="002A5F1D" w:rsidRDefault="002A5F1D" w:rsidP="002A5F1D">
      <w:pPr>
        <w:spacing w:line="360" w:lineRule="auto"/>
        <w:ind w:firstLine="567"/>
        <w:jc w:val="both"/>
        <w:rPr>
          <w:szCs w:val="24"/>
        </w:rPr>
      </w:pPr>
      <w:r w:rsidRPr="008804B8">
        <w:rPr>
          <w:szCs w:val="24"/>
        </w:rPr>
        <w:t>13. Устав МБУ ДО ДДТ «Радуга талантов».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Новизна </w:t>
      </w:r>
      <w:r w:rsidRPr="0070567A">
        <w:rPr>
          <w:color w:val="291E1E"/>
          <w:sz w:val="24"/>
          <w:szCs w:val="24"/>
          <w:lang w:eastAsia="ru-RU"/>
        </w:rPr>
        <w:t>программы в том, что в ней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D6C82" w:rsidRPr="0070567A" w:rsidRDefault="005A5EFD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Отличительная  особенность</w:t>
      </w:r>
      <w:r w:rsidRPr="0070567A">
        <w:rPr>
          <w:color w:val="291E1E"/>
          <w:sz w:val="24"/>
          <w:szCs w:val="24"/>
          <w:lang w:eastAsia="ru-RU"/>
        </w:rPr>
        <w:t xml:space="preserve"> программы </w:t>
      </w:r>
      <w:r w:rsidR="005D6C82" w:rsidRPr="0070567A">
        <w:rPr>
          <w:color w:val="291E1E"/>
          <w:sz w:val="24"/>
          <w:szCs w:val="24"/>
          <w:lang w:eastAsia="ru-RU"/>
        </w:rPr>
        <w:t xml:space="preserve"> в том, что на занятии одновременно используются фрагменты разных тем и разделов. Обязательным элементом занятий является игра. Занятия строятся на принципе добровольного вовлечения в игру. Через игру дети находят новые средства самовыражения, обеспечивают мотивацию познания себя, других учащихся,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 Главное, чтобы учащиеся ощутили удовольствие от творческого процесса, успешность и радость общения друг с другом.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Педагогическая целесообразность </w:t>
      </w:r>
      <w:r w:rsidRPr="0070567A">
        <w:rPr>
          <w:color w:val="291E1E"/>
          <w:sz w:val="24"/>
          <w:szCs w:val="24"/>
          <w:lang w:eastAsia="ru-RU"/>
        </w:rPr>
        <w:t>программы состоит во включении механизма воспитания каждого члена коллектива.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Национально – региональный компонент</w:t>
      </w:r>
      <w:r w:rsidRPr="0070567A">
        <w:rPr>
          <w:color w:val="291E1E"/>
          <w:sz w:val="24"/>
          <w:szCs w:val="24"/>
          <w:lang w:eastAsia="ru-RU"/>
        </w:rPr>
        <w:t> реализуетс</w:t>
      </w:r>
      <w:r w:rsidR="005A5EFD" w:rsidRPr="0070567A">
        <w:rPr>
          <w:color w:val="291E1E"/>
          <w:sz w:val="24"/>
          <w:szCs w:val="24"/>
          <w:lang w:eastAsia="ru-RU"/>
        </w:rPr>
        <w:t>я через беседы о творчестве татарских</w:t>
      </w:r>
      <w:r w:rsidRPr="0070567A">
        <w:rPr>
          <w:color w:val="291E1E"/>
          <w:sz w:val="24"/>
          <w:szCs w:val="24"/>
          <w:lang w:eastAsia="ru-RU"/>
        </w:rPr>
        <w:t xml:space="preserve"> писателей, поэтов, чер</w:t>
      </w:r>
      <w:r w:rsidR="005A5EFD" w:rsidRPr="0070567A">
        <w:rPr>
          <w:color w:val="291E1E"/>
          <w:sz w:val="24"/>
          <w:szCs w:val="24"/>
          <w:lang w:eastAsia="ru-RU"/>
        </w:rPr>
        <w:t xml:space="preserve">ез ознакомление  с историей татарского </w:t>
      </w:r>
      <w:r w:rsidRPr="0070567A">
        <w:rPr>
          <w:color w:val="291E1E"/>
          <w:sz w:val="24"/>
          <w:szCs w:val="24"/>
          <w:lang w:eastAsia="ru-RU"/>
        </w:rPr>
        <w:t xml:space="preserve"> театра и с изве</w:t>
      </w:r>
      <w:r w:rsidR="005A5EFD" w:rsidRPr="0070567A">
        <w:rPr>
          <w:color w:val="291E1E"/>
          <w:sz w:val="24"/>
          <w:szCs w:val="24"/>
          <w:lang w:eastAsia="ru-RU"/>
        </w:rPr>
        <w:t>стными театральными деятелями РТ</w:t>
      </w:r>
      <w:r w:rsidRPr="0070567A">
        <w:rPr>
          <w:color w:val="291E1E"/>
          <w:sz w:val="24"/>
          <w:szCs w:val="24"/>
          <w:lang w:eastAsia="ru-RU"/>
        </w:rPr>
        <w:t>, через театрализо</w:t>
      </w:r>
      <w:r w:rsidR="005A5EFD" w:rsidRPr="0070567A">
        <w:rPr>
          <w:color w:val="291E1E"/>
          <w:sz w:val="24"/>
          <w:szCs w:val="24"/>
          <w:lang w:eastAsia="ru-RU"/>
        </w:rPr>
        <w:t xml:space="preserve">ванные постановки на основе </w:t>
      </w:r>
      <w:r w:rsidRPr="0070567A">
        <w:rPr>
          <w:color w:val="291E1E"/>
          <w:sz w:val="24"/>
          <w:szCs w:val="24"/>
          <w:lang w:eastAsia="ru-RU"/>
        </w:rPr>
        <w:t xml:space="preserve"> фольклора.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Характеристика программы: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тип</w:t>
      </w:r>
      <w:r w:rsidRPr="0070567A">
        <w:rPr>
          <w:color w:val="141414"/>
          <w:sz w:val="24"/>
          <w:szCs w:val="24"/>
          <w:lang w:eastAsia="ru-RU"/>
        </w:rPr>
        <w:t> – дополнительная общеобразовательная – дополнительная общеразвивающая;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вид</w:t>
      </w:r>
      <w:r w:rsidRPr="0070567A">
        <w:rPr>
          <w:color w:val="141414"/>
          <w:sz w:val="24"/>
          <w:szCs w:val="24"/>
          <w:lang w:eastAsia="ru-RU"/>
        </w:rPr>
        <w:t> – модифицированная;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форма</w:t>
      </w:r>
      <w:r w:rsidRPr="0070567A">
        <w:rPr>
          <w:color w:val="141414"/>
          <w:sz w:val="24"/>
          <w:szCs w:val="24"/>
          <w:lang w:eastAsia="ru-RU"/>
        </w:rPr>
        <w:t> –  интегрированная;</w:t>
      </w:r>
    </w:p>
    <w:p w:rsidR="005D6C82" w:rsidRPr="0070567A" w:rsidRDefault="005D6C82" w:rsidP="005D6C82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направленность</w:t>
      </w:r>
      <w:r w:rsidRPr="0070567A">
        <w:rPr>
          <w:color w:val="141414"/>
          <w:sz w:val="24"/>
          <w:szCs w:val="24"/>
          <w:lang w:eastAsia="ru-RU"/>
        </w:rPr>
        <w:t>(профиль) программы- художественная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Адресат программы: </w:t>
      </w:r>
      <w:r w:rsidR="005A5EFD" w:rsidRPr="0070567A">
        <w:rPr>
          <w:color w:val="291E1E"/>
          <w:sz w:val="24"/>
          <w:szCs w:val="24"/>
          <w:lang w:eastAsia="ru-RU"/>
        </w:rPr>
        <w:t xml:space="preserve"> (</w:t>
      </w:r>
      <w:r w:rsidR="008C2AFA">
        <w:rPr>
          <w:color w:val="291E1E"/>
          <w:sz w:val="24"/>
          <w:szCs w:val="24"/>
          <w:lang w:eastAsia="ru-RU"/>
        </w:rPr>
        <w:t xml:space="preserve">дети </w:t>
      </w:r>
      <w:r w:rsidR="005A5EFD" w:rsidRPr="0070567A">
        <w:rPr>
          <w:color w:val="291E1E"/>
          <w:sz w:val="24"/>
          <w:szCs w:val="24"/>
          <w:lang w:eastAsia="ru-RU"/>
        </w:rPr>
        <w:t>7-11</w:t>
      </w:r>
      <w:r w:rsidRPr="0070567A">
        <w:rPr>
          <w:color w:val="291E1E"/>
          <w:sz w:val="24"/>
          <w:szCs w:val="24"/>
          <w:lang w:eastAsia="ru-RU"/>
        </w:rPr>
        <w:t xml:space="preserve"> лет);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Набор осуществляется по желанию детей, родителей (законных представителей); в соответствии с Уставом учреждения, на основании следующих документов: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• Письменного заявления родителей (законных представителей)</w:t>
      </w:r>
    </w:p>
    <w:p w:rsidR="00EC2952" w:rsidRDefault="005D6C82" w:rsidP="00EC2952">
      <w:pPr>
        <w:widowControl/>
        <w:numPr>
          <w:ilvl w:val="0"/>
          <w:numId w:val="18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b/>
          <w:bCs/>
          <w:i/>
          <w:iCs/>
          <w:color w:val="141414"/>
          <w:sz w:val="24"/>
          <w:szCs w:val="24"/>
          <w:lang w:eastAsia="ru-RU"/>
        </w:rPr>
        <w:t>количество учащихся в группе</w:t>
      </w:r>
      <w:r w:rsidRPr="0070567A">
        <w:rPr>
          <w:color w:val="141414"/>
          <w:sz w:val="24"/>
          <w:szCs w:val="24"/>
          <w:lang w:eastAsia="ru-RU"/>
        </w:rPr>
        <w:t xml:space="preserve"> согласно локальным актам </w:t>
      </w:r>
    </w:p>
    <w:p w:rsidR="00AA04C1" w:rsidRPr="00EC2952" w:rsidRDefault="00AA04C1" w:rsidP="00AA04C1">
      <w:pPr>
        <w:widowControl/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98"/>
        <w:gridCol w:w="2445"/>
        <w:gridCol w:w="2557"/>
      </w:tblGrid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5D6C82" w:rsidRPr="0070567A" w:rsidTr="005A5EFD">
        <w:trPr>
          <w:jc w:val="center"/>
        </w:trPr>
        <w:tc>
          <w:tcPr>
            <w:tcW w:w="2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1-</w:t>
            </w:r>
            <w:r w:rsidR="00EB6B93" w:rsidRPr="0070567A">
              <w:rPr>
                <w:sz w:val="24"/>
                <w:szCs w:val="24"/>
                <w:lang w:eastAsia="ru-RU"/>
              </w:rPr>
              <w:t>2</w:t>
            </w:r>
            <w:r w:rsidRPr="0070567A">
              <w:rPr>
                <w:sz w:val="24"/>
                <w:szCs w:val="24"/>
                <w:lang w:eastAsia="ru-RU"/>
              </w:rPr>
              <w:t xml:space="preserve"> й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не менее 15 человек</w:t>
            </w:r>
          </w:p>
        </w:tc>
        <w:tc>
          <w:tcPr>
            <w:tcW w:w="2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7-11</w:t>
            </w:r>
            <w:r w:rsidR="005D6C82" w:rsidRPr="0070567A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5D6C82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</w:p>
    <w:p w:rsidR="002A5F1D" w:rsidRPr="0070567A" w:rsidRDefault="002A5F1D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2"/>
        <w:gridCol w:w="1513"/>
        <w:gridCol w:w="1839"/>
        <w:gridCol w:w="1976"/>
      </w:tblGrid>
      <w:tr w:rsidR="005D6C82" w:rsidRPr="0070567A" w:rsidTr="00EB6B93">
        <w:trPr>
          <w:trHeight w:val="30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год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1 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128</w:t>
            </w:r>
          </w:p>
        </w:tc>
      </w:tr>
      <w:tr w:rsidR="005D6C82" w:rsidRPr="0070567A" w:rsidTr="00EB6B93">
        <w:trPr>
          <w:trHeight w:val="390"/>
          <w:jc w:val="center"/>
        </w:trPr>
        <w:tc>
          <w:tcPr>
            <w:tcW w:w="21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2г.о.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5A5EFD">
            <w:pPr>
              <w:spacing w:before="180" w:after="180" w:line="30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144</w:t>
            </w:r>
          </w:p>
        </w:tc>
      </w:tr>
    </w:tbl>
    <w:p w:rsidR="005D6C82" w:rsidRPr="0070567A" w:rsidRDefault="005D6C82" w:rsidP="002A5F1D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Срок освоения программы</w:t>
      </w:r>
    </w:p>
    <w:p w:rsidR="005D6C82" w:rsidRPr="0070567A" w:rsidRDefault="002A5F1D" w:rsidP="00EC2952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  <w:r>
        <w:rPr>
          <w:color w:val="291E1E"/>
          <w:sz w:val="24"/>
          <w:szCs w:val="24"/>
          <w:lang w:eastAsia="ru-RU"/>
        </w:rPr>
        <w:t xml:space="preserve">Программа рассчитана на </w:t>
      </w:r>
      <w:r w:rsidR="00EB6B93" w:rsidRPr="0070567A">
        <w:rPr>
          <w:color w:val="291E1E"/>
          <w:sz w:val="24"/>
          <w:szCs w:val="24"/>
          <w:lang w:eastAsia="ru-RU"/>
        </w:rPr>
        <w:t>2</w:t>
      </w:r>
      <w:r>
        <w:rPr>
          <w:color w:val="291E1E"/>
          <w:sz w:val="24"/>
          <w:szCs w:val="24"/>
          <w:lang w:eastAsia="ru-RU"/>
        </w:rPr>
        <w:t xml:space="preserve"> года обучения,</w:t>
      </w:r>
      <w:r w:rsidR="005D6C82" w:rsidRPr="0070567A">
        <w:rPr>
          <w:color w:val="291E1E"/>
          <w:sz w:val="24"/>
          <w:szCs w:val="24"/>
          <w:lang w:eastAsia="ru-RU"/>
        </w:rPr>
        <w:t xml:space="preserve"> предполагает постепенное расширение и существенное углубление знаний, развитие умений и навыков учащихся, более глубокое усвоение материала путем последовательного прохождения по годам обучения с учетом возрастных и психических особенностей детей.</w:t>
      </w:r>
    </w:p>
    <w:p w:rsidR="00AA04C1" w:rsidRPr="0070567A" w:rsidRDefault="00EB6B93" w:rsidP="00EC2952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По окончании 2</w:t>
      </w:r>
      <w:r w:rsidR="005D6C82" w:rsidRPr="0070567A">
        <w:rPr>
          <w:color w:val="291E1E"/>
          <w:sz w:val="24"/>
          <w:szCs w:val="24"/>
          <w:lang w:eastAsia="ru-RU"/>
        </w:rPr>
        <w:t xml:space="preserve">-х  </w:t>
      </w:r>
      <w:r w:rsidR="00EC2952">
        <w:rPr>
          <w:color w:val="291E1E"/>
          <w:sz w:val="24"/>
          <w:szCs w:val="24"/>
          <w:lang w:eastAsia="ru-RU"/>
        </w:rPr>
        <w:t xml:space="preserve">лет обучения проводится 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аттестация по</w:t>
      </w:r>
      <w:r w:rsidR="00EC2952">
        <w:rPr>
          <w:color w:val="291E1E"/>
          <w:sz w:val="24"/>
          <w:szCs w:val="24"/>
          <w:lang w:eastAsia="ru-RU"/>
        </w:rPr>
        <w:t xml:space="preserve"> завершению образовательной программы</w:t>
      </w:r>
      <w:r w:rsidR="008C2AFA">
        <w:rPr>
          <w:color w:val="291E1E"/>
          <w:sz w:val="24"/>
          <w:szCs w:val="24"/>
          <w:lang w:eastAsia="ru-RU"/>
        </w:rPr>
        <w:t>. По результатам данной</w:t>
      </w:r>
      <w:r w:rsidR="005D6C82" w:rsidRPr="0070567A">
        <w:rPr>
          <w:color w:val="291E1E"/>
          <w:sz w:val="24"/>
          <w:szCs w:val="24"/>
          <w:lang w:eastAsia="ru-RU"/>
        </w:rPr>
        <w:t xml:space="preserve"> аттестации учащимся выдается свидетельство об окончании обучения  по данной программе. </w:t>
      </w:r>
    </w:p>
    <w:p w:rsidR="005D6C82" w:rsidRPr="0070567A" w:rsidRDefault="005D6C82" w:rsidP="002A5F1D">
      <w:pPr>
        <w:shd w:val="clear" w:color="auto" w:fill="FFFFFF"/>
        <w:spacing w:before="180" w:after="180" w:line="300" w:lineRule="atLeast"/>
        <w:jc w:val="center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Режим занятий</w:t>
      </w:r>
      <w:r w:rsidRPr="0070567A">
        <w:rPr>
          <w:color w:val="291E1E"/>
          <w:sz w:val="24"/>
          <w:szCs w:val="24"/>
          <w:lang w:eastAsia="ru-RU"/>
        </w:rPr>
        <w:t>:</w:t>
      </w:r>
    </w:p>
    <w:tbl>
      <w:tblPr>
        <w:tblW w:w="9618" w:type="dxa"/>
        <w:jc w:val="center"/>
        <w:tblInd w:w="-1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0"/>
        <w:gridCol w:w="2285"/>
        <w:gridCol w:w="1947"/>
        <w:gridCol w:w="2276"/>
      </w:tblGrid>
      <w:tr w:rsidR="005D6C82" w:rsidRPr="0070567A" w:rsidTr="00AA04C1">
        <w:trPr>
          <w:trHeight w:val="936"/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b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  часа</w:t>
            </w:r>
          </w:p>
        </w:tc>
      </w:tr>
      <w:tr w:rsidR="005D6C82" w:rsidRPr="0070567A" w:rsidTr="00AA04C1">
        <w:trPr>
          <w:jc w:val="center"/>
        </w:trPr>
        <w:tc>
          <w:tcPr>
            <w:tcW w:w="3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D6C82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2 раза по 2 часа</w:t>
            </w:r>
          </w:p>
        </w:tc>
        <w:tc>
          <w:tcPr>
            <w:tcW w:w="2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D6C82" w:rsidRPr="0070567A" w:rsidRDefault="005A5EFD" w:rsidP="00AA04C1">
            <w:pPr>
              <w:spacing w:line="0" w:lineRule="atLeast"/>
              <w:rPr>
                <w:sz w:val="24"/>
                <w:szCs w:val="24"/>
                <w:lang w:eastAsia="ru-RU"/>
              </w:rPr>
            </w:pPr>
            <w:r w:rsidRPr="0070567A">
              <w:rPr>
                <w:sz w:val="24"/>
                <w:szCs w:val="24"/>
                <w:lang w:eastAsia="ru-RU"/>
              </w:rPr>
              <w:t>4  часа</w:t>
            </w:r>
          </w:p>
        </w:tc>
      </w:tr>
    </w:tbl>
    <w:p w:rsidR="00EB6B93" w:rsidRPr="00EC2952" w:rsidRDefault="00EC2952" w:rsidP="002A5F1D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  <w:r w:rsidRPr="00053216">
        <w:rPr>
          <w:kern w:val="2"/>
        </w:rPr>
        <w:t>Занятия проводятся по 4 часа в нед</w:t>
      </w:r>
      <w:r>
        <w:rPr>
          <w:kern w:val="2"/>
        </w:rPr>
        <w:t xml:space="preserve">елю в первый год обучения и по 4 часа </w:t>
      </w:r>
      <w:r w:rsidRPr="00053216">
        <w:rPr>
          <w:kern w:val="2"/>
        </w:rPr>
        <w:t>в неделю во второй</w:t>
      </w:r>
      <w:r>
        <w:rPr>
          <w:kern w:val="2"/>
        </w:rPr>
        <w:t xml:space="preserve"> год обучения. Занятие проходит в следующем порядке: 40 минут – первое занятие, 10 минут перерыв, </w:t>
      </w:r>
      <w:r w:rsidR="002A5F1D">
        <w:rPr>
          <w:kern w:val="2"/>
        </w:rPr>
        <w:t xml:space="preserve">                </w:t>
      </w:r>
      <w:r>
        <w:rPr>
          <w:kern w:val="2"/>
        </w:rPr>
        <w:t xml:space="preserve">40 минут – второе занятие. </w:t>
      </w:r>
      <w:r w:rsidR="005D6C82" w:rsidRPr="0070567A">
        <w:rPr>
          <w:color w:val="291E1E"/>
          <w:sz w:val="24"/>
          <w:szCs w:val="24"/>
          <w:lang w:eastAsia="ru-RU"/>
        </w:rPr>
        <w:t> 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2.ЦЕЛИ И ЗАДАЧИ ПРОГРАММЫ:</w:t>
      </w:r>
    </w:p>
    <w:p w:rsidR="005D6C82" w:rsidRPr="0070567A" w:rsidRDefault="005D6C82" w:rsidP="00EC2952">
      <w:pPr>
        <w:shd w:val="clear" w:color="auto" w:fill="FFFFFF"/>
        <w:spacing w:before="180" w:after="180" w:line="300" w:lineRule="atLeast"/>
        <w:jc w:val="both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Цель:</w:t>
      </w:r>
      <w:r w:rsidR="00EC2952">
        <w:rPr>
          <w:b/>
          <w:bCs/>
          <w:color w:val="291E1E"/>
          <w:sz w:val="24"/>
          <w:szCs w:val="24"/>
          <w:lang w:eastAsia="ru-RU"/>
        </w:rPr>
        <w:t xml:space="preserve"> </w:t>
      </w:r>
      <w:r w:rsidRPr="0070567A">
        <w:rPr>
          <w:color w:val="291E1E"/>
          <w:sz w:val="24"/>
          <w:szCs w:val="24"/>
          <w:lang w:eastAsia="ru-RU"/>
        </w:rPr>
        <w:t>формирование навыков актёрского мастерства посредством включения детей в театрализованную деятельность.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Задачи: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Обучающие: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Дать знания о театре, как об одном из видов искусств;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детей с разновидностями театра (кукольный , детский, теневой, балет, мюзикл, опера, оперетта и др.);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античного театра, с историей русскоготеатра;</w:t>
      </w:r>
    </w:p>
    <w:p w:rsidR="005D6C82" w:rsidRPr="0070567A" w:rsidRDefault="005A5EFD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Познакомить с историей татарского</w:t>
      </w:r>
      <w:r w:rsidR="005D6C82" w:rsidRPr="0070567A">
        <w:rPr>
          <w:color w:val="141414"/>
          <w:sz w:val="24"/>
          <w:szCs w:val="24"/>
          <w:lang w:eastAsia="ru-RU"/>
        </w:rPr>
        <w:t xml:space="preserve"> театра; с изве</w:t>
      </w:r>
      <w:r w:rsidRPr="0070567A">
        <w:rPr>
          <w:color w:val="141414"/>
          <w:sz w:val="24"/>
          <w:szCs w:val="24"/>
          <w:lang w:eastAsia="ru-RU"/>
        </w:rPr>
        <w:t>стными театральными деятелями РТ</w:t>
      </w:r>
      <w:r w:rsidR="005D6C82" w:rsidRPr="0070567A">
        <w:rPr>
          <w:color w:val="141414"/>
          <w:sz w:val="24"/>
          <w:szCs w:val="24"/>
          <w:lang w:eastAsia="ru-RU"/>
        </w:rPr>
        <w:t>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lastRenderedPageBreak/>
        <w:t>Формировать  познавательный интерес детей к театральному искусству;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Обучить основам актёрского мастерства, сценической грамотности: средствам образной   выразительности, навыкам исполнительского мастерства, общим и частным двигательным навыкам, пластическому решению, эмоциональной выразительности творческих результатов;</w:t>
      </w:r>
    </w:p>
    <w:p w:rsidR="005D6C82" w:rsidRPr="0070567A" w:rsidRDefault="005D6C82" w:rsidP="005D6C82">
      <w:pPr>
        <w:widowControl/>
        <w:numPr>
          <w:ilvl w:val="0"/>
          <w:numId w:val="20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знания по изготовлению театральной бутафории и декораций к постановочному материалу.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  Развивающие: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фантазию, художественный вкус, воображение, зрительное и слуховое  внимание , память, наблюдательность средствами театрального искусства.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речевое дыхание и артикуляцию; 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дикцию на материале скороговорок, чистоговорок  и стихов;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творческие артистические способности детей;</w:t>
      </w:r>
    </w:p>
    <w:p w:rsidR="005D6C82" w:rsidRPr="0070567A" w:rsidRDefault="005D6C82" w:rsidP="005D6C82">
      <w:pPr>
        <w:widowControl/>
        <w:numPr>
          <w:ilvl w:val="0"/>
          <w:numId w:val="21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Развивать коммуникативные и организаторские способности детей.</w:t>
      </w:r>
    </w:p>
    <w:p w:rsidR="005D6C82" w:rsidRPr="0070567A" w:rsidRDefault="005D6C82" w:rsidP="005D6C82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70567A">
        <w:rPr>
          <w:b/>
          <w:bCs/>
          <w:color w:val="291E1E"/>
          <w:sz w:val="24"/>
          <w:szCs w:val="24"/>
          <w:lang w:eastAsia="ru-RU"/>
        </w:rPr>
        <w:t>Воспитательные: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устойчивый интерес к художественно-эстетической деятельности.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социальную активность личности воспитанника;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Приобщать к здоровому образу жизни;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Формирование навыков общения , сотворчества, сотрудничества друг с другом, дружбы и взаимной поддержки;</w:t>
      </w:r>
    </w:p>
    <w:p w:rsidR="005D6C82" w:rsidRPr="0070567A" w:rsidRDefault="005D6C82" w:rsidP="005D6C82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Формировать умение работать в коллективе.</w:t>
      </w:r>
    </w:p>
    <w:p w:rsidR="0070567A" w:rsidRDefault="005D6C82" w:rsidP="008C2AFA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70567A">
        <w:rPr>
          <w:color w:val="141414"/>
          <w:sz w:val="24"/>
          <w:szCs w:val="24"/>
          <w:lang w:eastAsia="ru-RU"/>
        </w:rPr>
        <w:t>Воспитывать чувство ответственности, трудолюбия, дисциплинированности.</w:t>
      </w:r>
    </w:p>
    <w:p w:rsidR="008C2AFA" w:rsidRPr="008C2AFA" w:rsidRDefault="008C2AFA" w:rsidP="008C2AFA">
      <w:pPr>
        <w:widowControl/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EB6B93">
      <w:pPr>
        <w:pStyle w:val="a6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B6B93" w:rsidRPr="00722C61" w:rsidRDefault="00EB6B93" w:rsidP="00EB6B93">
      <w:pPr>
        <w:pStyle w:val="a6"/>
        <w:jc w:val="center"/>
        <w:rPr>
          <w:b/>
          <w:szCs w:val="24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(128 часов в год)</w:t>
      </w:r>
    </w:p>
    <w:p w:rsidR="00EB6B93" w:rsidRDefault="00EB6B93" w:rsidP="00EB6B93">
      <w:pPr>
        <w:pStyle w:val="a6"/>
        <w:rPr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EB6B93" w:rsidTr="00EB6B93">
        <w:tc>
          <w:tcPr>
            <w:tcW w:w="675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Названиераздела, темы</w:t>
            </w:r>
          </w:p>
        </w:tc>
        <w:tc>
          <w:tcPr>
            <w:tcW w:w="3164" w:type="dxa"/>
            <w:gridSpan w:val="3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EB6B93" w:rsidTr="00EB6B93">
        <w:tc>
          <w:tcPr>
            <w:tcW w:w="675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(5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Вводные занятия.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>Вводный урок. Ознакомление с программой кружка, правилами поведения в кружке.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contextualSpacing/>
              <w:rPr>
                <w:sz w:val="24"/>
                <w:szCs w:val="24"/>
              </w:rPr>
            </w:pPr>
            <w:r w:rsidRPr="004A5342">
              <w:rPr>
                <w:color w:val="000000"/>
                <w:sz w:val="24"/>
                <w:szCs w:val="24"/>
              </w:rPr>
              <w:t>Театры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Татарстана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1.4-</w:t>
            </w:r>
            <w:r>
              <w:rPr>
                <w:sz w:val="24"/>
                <w:szCs w:val="24"/>
                <w:lang w:val="ru-RU"/>
              </w:rPr>
              <w:lastRenderedPageBreak/>
              <w:t>1.5</w:t>
            </w:r>
          </w:p>
        </w:tc>
        <w:tc>
          <w:tcPr>
            <w:tcW w:w="2722" w:type="dxa"/>
          </w:tcPr>
          <w:p w:rsidR="00EB6B93" w:rsidRPr="003E49A7" w:rsidRDefault="003E49A7" w:rsidP="00EB6B93">
            <w:pPr>
              <w:pStyle w:val="a6"/>
              <w:contextualSpacing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Просмотр спектакля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Өч </w:t>
            </w:r>
            <w:r>
              <w:rPr>
                <w:color w:val="000000"/>
                <w:sz w:val="24"/>
                <w:szCs w:val="24"/>
                <w:lang w:val="tt-RU"/>
              </w:rPr>
              <w:lastRenderedPageBreak/>
              <w:t>кыз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EB58E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просмотр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C376F8">
              <w:rPr>
                <w:b/>
                <w:sz w:val="24"/>
                <w:szCs w:val="24"/>
                <w:lang w:val="ru-RU"/>
              </w:rPr>
              <w:t xml:space="preserve"> (10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306068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EB6B93" w:rsidRPr="00306068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2.6-2.7</w:t>
            </w:r>
          </w:p>
        </w:tc>
        <w:tc>
          <w:tcPr>
            <w:tcW w:w="2722" w:type="dxa"/>
          </w:tcPr>
          <w:p w:rsidR="00EB6B93" w:rsidRPr="003E49A7" w:rsidRDefault="003E49A7" w:rsidP="003E49A7">
            <w:pPr>
              <w:pStyle w:val="a6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Татарские народные игры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0D263A" w:rsidRDefault="00EB6B93" w:rsidP="00EB6B93">
            <w:pPr>
              <w:pStyle w:val="a6"/>
              <w:rPr>
                <w:szCs w:val="28"/>
                <w:lang w:val="tt-RU"/>
              </w:rPr>
            </w:pPr>
            <w:r w:rsidRPr="000D263A">
              <w:rPr>
                <w:lang w:val="tt-RU"/>
              </w:rPr>
              <w:t>“Мимикрия”.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EB6B93" w:rsidRPr="000D263A" w:rsidRDefault="00EB6B93" w:rsidP="00EB6B93">
            <w:pPr>
              <w:pStyle w:val="a6"/>
              <w:rPr>
                <w:lang w:val="tt-RU"/>
              </w:rPr>
            </w:pPr>
            <w:r w:rsidRPr="000D263A">
              <w:rPr>
                <w:lang w:val="tt-RU"/>
              </w:rPr>
              <w:t>Импровизация.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Pr="00E058B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C376F8">
              <w:rPr>
                <w:b/>
                <w:sz w:val="24"/>
                <w:szCs w:val="24"/>
                <w:lang w:val="ru-RU"/>
              </w:rPr>
              <w:t xml:space="preserve"> </w:t>
            </w:r>
            <w:r w:rsidR="00C376F8">
              <w:rPr>
                <w:b/>
                <w:shd w:val="clear" w:color="auto" w:fill="FFFFFF" w:themeFill="background1"/>
                <w:lang w:val="tt-RU"/>
              </w:rPr>
              <w:t>3 (5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>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«Конкурс ленивых», «Заяц барабанщик», «Не ошибся», «Осенние листья».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EB6B93" w:rsidRPr="00655C4F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984B76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 xml:space="preserve">Правила для достижения правильной 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lastRenderedPageBreak/>
              <w:t>и чистой речи.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4.5-4.6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6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 дикция.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</w:t>
            </w:r>
            <w:r w:rsidRPr="0037134A">
              <w:rPr>
                <w:shd w:val="clear" w:color="auto" w:fill="FFFFFF" w:themeFill="background1"/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декорация к спектаклю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Просмотр балета “Золотая Орда” Р. Хариса, Р. Ахъяровой.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6190E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(15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EB6B93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 xml:space="preserve">Известный трагический актер - </w:t>
            </w:r>
            <w:r w:rsidRPr="00CB47BF">
              <w:rPr>
                <w:lang w:val="tt-RU"/>
              </w:rPr>
              <w:t xml:space="preserve"> Мохтар Мутин.</w:t>
            </w:r>
          </w:p>
          <w:p w:rsidR="00EB6B93" w:rsidRPr="00CB47BF" w:rsidRDefault="00EB6B93" w:rsidP="00EB6B93">
            <w:pPr>
              <w:pStyle w:val="a6"/>
              <w:rPr>
                <w:lang w:val="tt-RU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lang w:val="ru-RU"/>
              </w:rPr>
            </w:pPr>
            <w:r w:rsidRPr="00261488">
              <w:rPr>
                <w:color w:val="000000"/>
                <w:sz w:val="24"/>
                <w:szCs w:val="36"/>
                <w:lang w:val="ru-RU"/>
              </w:rPr>
              <w:t>Мастер художественного слова - Азал Ягудин.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5.6</w:t>
            </w:r>
          </w:p>
        </w:tc>
        <w:tc>
          <w:tcPr>
            <w:tcW w:w="2722" w:type="dxa"/>
          </w:tcPr>
          <w:p w:rsidR="00EB6B93" w:rsidRPr="00261488" w:rsidRDefault="00EB6B93" w:rsidP="00EB6B93">
            <w:pPr>
              <w:pStyle w:val="a6"/>
              <w:rPr>
                <w:sz w:val="24"/>
                <w:szCs w:val="28"/>
              </w:rPr>
            </w:pPr>
            <w:r w:rsidRPr="00261488">
              <w:rPr>
                <w:color w:val="000000"/>
                <w:sz w:val="24"/>
                <w:szCs w:val="20"/>
              </w:rPr>
              <w:t>Первыедраматурги, ихпроизведения.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выразительное чтение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</w:tc>
        <w:tc>
          <w:tcPr>
            <w:tcW w:w="2722" w:type="dxa"/>
          </w:tcPr>
          <w:p w:rsidR="00EB6B93" w:rsidRPr="003E49A7" w:rsidRDefault="003E49A7" w:rsidP="00EB6B93">
            <w:pPr>
              <w:pStyle w:val="a6"/>
              <w:rPr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36"/>
                <w:lang w:val="tt-RU"/>
              </w:rPr>
              <w:t xml:space="preserve">Драматурги Агрызского района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12258A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0"/>
                <w:lang w:val="ru-RU"/>
              </w:rPr>
              <w:t>Артист</w:t>
            </w:r>
            <w:r w:rsidR="003E49A7">
              <w:rPr>
                <w:color w:val="000000"/>
                <w:sz w:val="24"/>
                <w:szCs w:val="20"/>
                <w:lang w:val="ru-RU"/>
              </w:rPr>
              <w:t xml:space="preserve">ы театр </w:t>
            </w:r>
            <w:r w:rsidR="003E49A7">
              <w:rPr>
                <w:color w:val="000000"/>
                <w:sz w:val="24"/>
                <w:szCs w:val="20"/>
                <w:lang w:val="tt-RU"/>
              </w:rPr>
              <w:t xml:space="preserve">Республики Татарстан </w:t>
            </w:r>
            <w:r w:rsidRPr="0012258A">
              <w:rPr>
                <w:color w:val="000000"/>
                <w:sz w:val="24"/>
                <w:szCs w:val="20"/>
                <w:lang w:val="ru-RU"/>
              </w:rPr>
              <w:t xml:space="preserve"> их творчество, место в театральном искусстве.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>
              <w:rPr>
                <w:lang w:val="tt-RU"/>
              </w:rPr>
              <w:t>оперетта, опера, балет, кукольный театр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5.12 5.13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“АвылэтеАкбай”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исполнении артистов театра им. 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  <w:r w:rsidRPr="00CB47BF">
              <w:rPr>
                <w:lang w:val="tt-RU"/>
              </w:rPr>
              <w:t xml:space="preserve"> (2013)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5.14</w:t>
            </w:r>
          </w:p>
        </w:tc>
        <w:tc>
          <w:tcPr>
            <w:tcW w:w="2722" w:type="dxa"/>
          </w:tcPr>
          <w:p w:rsidR="00EB6B93" w:rsidRPr="00CB47BF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Терминологият</w:t>
            </w:r>
            <w:r w:rsidRPr="00CB47BF">
              <w:rPr>
                <w:lang w:val="tt-RU"/>
              </w:rPr>
              <w:t>еатр</w:t>
            </w:r>
            <w:r>
              <w:rPr>
                <w:lang w:val="tt-RU"/>
              </w:rPr>
              <w:t>а: соло, партер, антракт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5.15</w:t>
            </w:r>
          </w:p>
        </w:tc>
        <w:tc>
          <w:tcPr>
            <w:tcW w:w="2722" w:type="dxa"/>
          </w:tcPr>
          <w:p w:rsidR="00EB6B93" w:rsidRPr="005F2866" w:rsidRDefault="00EB6B93" w:rsidP="00EB6B93">
            <w:pPr>
              <w:pStyle w:val="a6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lang w:val="tt-RU"/>
              </w:rPr>
              <w:t>Каким должен быть зритель</w:t>
            </w:r>
            <w:r w:rsidRPr="00CB47BF">
              <w:rPr>
                <w:lang w:val="tt-RU"/>
              </w:rPr>
              <w:t>?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EB6B93" w:rsidTr="00EB6B93">
        <w:tc>
          <w:tcPr>
            <w:tcW w:w="675" w:type="dxa"/>
          </w:tcPr>
          <w:p w:rsidR="00EB6B93" w:rsidRPr="0006190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C376F8">
              <w:rPr>
                <w:b/>
                <w:shd w:val="clear" w:color="auto" w:fill="FFFFFF" w:themeFill="background1"/>
                <w:lang w:val="tt-RU"/>
              </w:rPr>
              <w:t>7</w:t>
            </w:r>
            <w:r>
              <w:rPr>
                <w:b/>
                <w:shd w:val="clear" w:color="auto" w:fill="FFFFFF" w:themeFill="background1"/>
                <w:lang w:val="tt-RU"/>
              </w:rPr>
              <w:t>6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  <w:r w:rsidRPr="007E626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6.3-6.14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актера, режиссера К. Тинчурина. </w:t>
            </w:r>
            <w:r w:rsidRPr="00AB0435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6.15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6.16</w:t>
            </w:r>
          </w:p>
        </w:tc>
        <w:tc>
          <w:tcPr>
            <w:tcW w:w="2722" w:type="dxa"/>
          </w:tcPr>
          <w:p w:rsidR="00EB6B93" w:rsidRPr="009D48EE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6.17 6.26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региональному конкурсу художественного слова     ”Школа – очаг знаний". Репетиции.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6.27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6.28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36"/>
              </w:rPr>
              <w:t>Выборпроизведенийдляфестиваля.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6.29 6.40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молодежи. </w:t>
            </w:r>
            <w:r w:rsidRPr="00FC60B2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42877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6.426.51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EB6B93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6.52</w:t>
            </w:r>
          </w:p>
        </w:tc>
        <w:tc>
          <w:tcPr>
            <w:tcW w:w="2722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  <w:p w:rsidR="008C2AFA" w:rsidRPr="00FC60B2" w:rsidRDefault="008C2AFA" w:rsidP="00EB6B93">
            <w:pPr>
              <w:pStyle w:val="a6"/>
              <w:rPr>
                <w:lang w:val="ru-RU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6.536.62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sz w:val="24"/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 Репетиции.</w:t>
            </w:r>
          </w:p>
        </w:tc>
        <w:tc>
          <w:tcPr>
            <w:tcW w:w="851" w:type="dxa"/>
          </w:tcPr>
          <w:p w:rsidR="00EB6B93" w:rsidRDefault="003E49A7" w:rsidP="003E49A7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B6F05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6.64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6.65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C376F8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</w:t>
            </w:r>
            <w:r w:rsidR="00EB6B93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Отбор работ для участия в международном конкурсе.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C376F8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6.676.68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851" w:type="dxa"/>
          </w:tcPr>
          <w:p w:rsidR="00EB6B93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B6F05" w:rsidRDefault="003E49A7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7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 xml:space="preserve"> (3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7.2 7.3</w:t>
            </w:r>
          </w:p>
        </w:tc>
        <w:tc>
          <w:tcPr>
            <w:tcW w:w="2722" w:type="dxa"/>
          </w:tcPr>
          <w:p w:rsidR="00EB6B93" w:rsidRPr="002459E5" w:rsidRDefault="003E49A7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>
              <w:rPr>
                <w:sz w:val="24"/>
                <w:shd w:val="clear" w:color="auto" w:fill="FFFFFF" w:themeFill="background1"/>
                <w:lang w:val="tt-RU"/>
              </w:rPr>
              <w:t>Презентаөия кружка Мирас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3397" w:type="dxa"/>
            <w:gridSpan w:val="2"/>
          </w:tcPr>
          <w:p w:rsidR="00EB6B93" w:rsidRPr="00651694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651694" w:rsidRDefault="003E49A7" w:rsidP="00EB6B93">
            <w:pPr>
              <w:pStyle w:val="a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tt-RU"/>
              </w:rPr>
              <w:t>128</w:t>
            </w:r>
          </w:p>
        </w:tc>
      </w:tr>
    </w:tbl>
    <w:p w:rsidR="008C2AFA" w:rsidRDefault="008C2AFA" w:rsidP="00C376F8">
      <w:pPr>
        <w:spacing w:line="276" w:lineRule="auto"/>
        <w:rPr>
          <w:sz w:val="24"/>
        </w:rPr>
      </w:pPr>
    </w:p>
    <w:p w:rsidR="008C2AFA" w:rsidRDefault="008C2AFA" w:rsidP="00EB6B93">
      <w:pPr>
        <w:spacing w:line="276" w:lineRule="auto"/>
        <w:jc w:val="center"/>
        <w:rPr>
          <w:sz w:val="24"/>
        </w:rPr>
      </w:pPr>
    </w:p>
    <w:p w:rsidR="003E49A7" w:rsidRPr="003E49A7" w:rsidRDefault="00EB6B93" w:rsidP="003E49A7">
      <w:pPr>
        <w:spacing w:line="276" w:lineRule="auto"/>
        <w:jc w:val="center"/>
        <w:rPr>
          <w:b/>
          <w:sz w:val="24"/>
          <w:lang w:val="tt-RU"/>
        </w:rPr>
      </w:pPr>
      <w:r w:rsidRPr="001A2E27">
        <w:rPr>
          <w:b/>
          <w:sz w:val="24"/>
        </w:rPr>
        <w:t>Содержание программы</w:t>
      </w:r>
      <w:r w:rsidR="003E49A7">
        <w:rPr>
          <w:b/>
          <w:sz w:val="24"/>
          <w:lang w:val="tt-RU"/>
        </w:rPr>
        <w:t xml:space="preserve"> первого года обучения</w:t>
      </w:r>
    </w:p>
    <w:p w:rsidR="003E49A7" w:rsidRPr="0070567A" w:rsidRDefault="003E49A7" w:rsidP="008C2AFA">
      <w:pPr>
        <w:shd w:val="clear" w:color="auto" w:fill="FFFFFF"/>
        <w:spacing w:before="180" w:after="180" w:line="276" w:lineRule="auto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t>В процессе обучения применяются такие </w:t>
      </w:r>
      <w:r w:rsidRPr="0070567A">
        <w:rPr>
          <w:b/>
          <w:bCs/>
          <w:color w:val="291E1E"/>
          <w:sz w:val="24"/>
          <w:szCs w:val="24"/>
          <w:lang w:eastAsia="ru-RU"/>
        </w:rPr>
        <w:t>виды занятий:</w:t>
      </w:r>
      <w:r w:rsidRPr="0070567A">
        <w:rPr>
          <w:color w:val="291E1E"/>
          <w:sz w:val="24"/>
          <w:szCs w:val="24"/>
          <w:lang w:eastAsia="ru-RU"/>
        </w:rPr>
        <w:t> теоретические, практические, игровые, соревнования, конкурсы, экскурсии, занятие-путешествие, занятия контроли, театрализованные  показы, практические занятия, беседа, игры, тренинги по актёрскому мастерству, занятия «Театральная мастерская», праздники, экскурсии, викторины.</w:t>
      </w:r>
    </w:p>
    <w:p w:rsidR="00F66D8D" w:rsidRPr="00AA04C1" w:rsidRDefault="003E49A7" w:rsidP="00AA04C1">
      <w:pPr>
        <w:shd w:val="clear" w:color="auto" w:fill="FFFFFF"/>
        <w:spacing w:before="180" w:after="180" w:line="276" w:lineRule="auto"/>
        <w:jc w:val="both"/>
        <w:rPr>
          <w:color w:val="291E1E"/>
          <w:sz w:val="24"/>
          <w:szCs w:val="24"/>
          <w:lang w:eastAsia="ru-RU"/>
        </w:rPr>
      </w:pPr>
      <w:r w:rsidRPr="0070567A">
        <w:rPr>
          <w:color w:val="291E1E"/>
          <w:sz w:val="24"/>
          <w:szCs w:val="24"/>
          <w:lang w:eastAsia="ru-RU"/>
        </w:rPr>
        <w:lastRenderedPageBreak/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нас. Практическая часть работы направлена на получение навыков актерского мастерства. Занятия проводятся с учетом возрастных особенностей учащихся.</w:t>
      </w:r>
    </w:p>
    <w:p w:rsidR="00C376F8" w:rsidRDefault="00C376F8" w:rsidP="00EB6B93">
      <w:pPr>
        <w:rPr>
          <w:lang w:val="tt-RU"/>
        </w:rPr>
      </w:pPr>
    </w:p>
    <w:p w:rsidR="00EB6B93" w:rsidRPr="001A2E27" w:rsidRDefault="00EB6B93" w:rsidP="00EB6B93">
      <w:pPr>
        <w:pStyle w:val="a6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B6B93" w:rsidRDefault="00EB6B93" w:rsidP="00EB6B93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  <w:r w:rsidR="003E49A7">
        <w:rPr>
          <w:b/>
          <w:bCs/>
          <w:color w:val="000000"/>
          <w:sz w:val="24"/>
          <w:szCs w:val="28"/>
          <w:shd w:val="clear" w:color="auto" w:fill="FFFFFF"/>
        </w:rPr>
        <w:t xml:space="preserve"> (144</w:t>
      </w:r>
      <w:r>
        <w:rPr>
          <w:b/>
          <w:bCs/>
          <w:color w:val="000000"/>
          <w:sz w:val="24"/>
          <w:szCs w:val="28"/>
          <w:shd w:val="clear" w:color="auto" w:fill="FFFFFF"/>
        </w:rPr>
        <w:t xml:space="preserve"> часов в год)</w:t>
      </w:r>
    </w:p>
    <w:p w:rsidR="00EB6B93" w:rsidRDefault="00EB6B93" w:rsidP="00EB6B93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EB6B93" w:rsidTr="00EB6B93">
        <w:tc>
          <w:tcPr>
            <w:tcW w:w="675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F66D8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Количествочасов</w:t>
            </w:r>
          </w:p>
        </w:tc>
        <w:tc>
          <w:tcPr>
            <w:tcW w:w="1607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Формыорганизациизанятий</w:t>
            </w:r>
          </w:p>
        </w:tc>
        <w:tc>
          <w:tcPr>
            <w:tcW w:w="1480" w:type="dxa"/>
            <w:vMerge w:val="restart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Формыаттестации (контроля)</w:t>
            </w:r>
          </w:p>
        </w:tc>
      </w:tr>
      <w:tr w:rsidR="00EB6B93" w:rsidTr="00EB6B93">
        <w:tc>
          <w:tcPr>
            <w:tcW w:w="675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EB6B93" w:rsidRPr="00300989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(8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2A5F1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EB6B93" w:rsidRPr="00300989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EB6B93" w:rsidRPr="004A5342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Театры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Татарстана.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85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Pr="00436AE4" w:rsidRDefault="00EB6B93" w:rsidP="00EB6B9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EB6B93" w:rsidRPr="004B59DD" w:rsidRDefault="00EB6B93" w:rsidP="00EB6B93">
            <w:pPr>
              <w:pStyle w:val="a6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Театральныеигры-импровизации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B14BB6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1.8-1.9</w:t>
            </w:r>
          </w:p>
        </w:tc>
        <w:tc>
          <w:tcPr>
            <w:tcW w:w="2722" w:type="dxa"/>
          </w:tcPr>
          <w:p w:rsidR="00EB6B93" w:rsidRPr="003E49A7" w:rsidRDefault="003E49A7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Презентация кружка Мирас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Pr="00EB58E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300989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0D7990">
              <w:rPr>
                <w:b/>
                <w:sz w:val="24"/>
                <w:szCs w:val="24"/>
                <w:lang w:val="ru-RU"/>
              </w:rPr>
              <w:t xml:space="preserve"> (24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EB6B93" w:rsidRPr="00436AE4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4B59DD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FB208A" w:rsidTr="00EB6B93">
        <w:tc>
          <w:tcPr>
            <w:tcW w:w="675" w:type="dxa"/>
          </w:tcPr>
          <w:p w:rsidR="00EB6B93" w:rsidRPr="00300989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Словесные действия, направленные на внимание партнера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EB6B93" w:rsidRPr="00FB208A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FB208A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Pr="00FB208A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2.5</w:t>
            </w:r>
          </w:p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EB6B93" w:rsidRPr="004A5342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EB6B93" w:rsidRPr="00FA6D4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EB6B93" w:rsidRPr="00461C11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Pr="00E058B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0D7990">
              <w:rPr>
                <w:b/>
                <w:shd w:val="clear" w:color="auto" w:fill="FFFFFF" w:themeFill="background1"/>
                <w:lang w:val="tt-RU"/>
              </w:rPr>
              <w:t>3 (28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EB6B93" w:rsidRPr="00CD0600" w:rsidRDefault="00EB6B93" w:rsidP="00EB6B93">
            <w:pPr>
              <w:pStyle w:val="a6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Пластическоевоплощениепредмета.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3.4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Упражнения на память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3.5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EB6B93" w:rsidRPr="00655C4F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EB6B93" w:rsidRPr="00DF39AA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Упражнения на движения и статику в разных ракурсах: фас, труакар, профиль, спина и полуспина </w:t>
            </w: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EB6B93" w:rsidRPr="00DF39AA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AB627E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3.20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851" w:type="dxa"/>
          </w:tcPr>
          <w:p w:rsidR="00EB6B93" w:rsidRPr="000F4AF0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EB6B93" w:rsidRPr="000F4AF0" w:rsidRDefault="00EB6B93" w:rsidP="00EB6B93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0F4AF0">
              <w:rPr>
                <w:color w:val="000000"/>
                <w:sz w:val="24"/>
                <w:szCs w:val="28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851" w:type="dxa"/>
          </w:tcPr>
          <w:p w:rsidR="00EB6B93" w:rsidRPr="000F4AF0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EB6B93" w:rsidRPr="00673DFC" w:rsidRDefault="00EB6B93" w:rsidP="00EB6B93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851" w:type="dxa"/>
          </w:tcPr>
          <w:p w:rsidR="00EB6B93" w:rsidRPr="00673DFC" w:rsidRDefault="000D7990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A1082A" w:rsidRDefault="00EB6B93" w:rsidP="00EB6B93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Темпо-ритм.</w:t>
            </w:r>
          </w:p>
        </w:tc>
        <w:tc>
          <w:tcPr>
            <w:tcW w:w="851" w:type="dxa"/>
          </w:tcPr>
          <w:p w:rsidR="00EB6B93" w:rsidRPr="00A1082A" w:rsidRDefault="000D7990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EB6B93" w:rsidRPr="00052FB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6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B6B93" w:rsidRPr="00A44EF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t>«Я и не Я». Развитие 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EB6B93" w:rsidRPr="0091357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000000"/>
                <w:sz w:val="24"/>
                <w:szCs w:val="20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C8136F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984B76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0D7990">
              <w:rPr>
                <w:b/>
                <w:shd w:val="clear" w:color="auto" w:fill="FFFFFF" w:themeFill="background1"/>
                <w:lang w:val="tt-RU"/>
              </w:rPr>
              <w:t>5 (39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5.3-4.4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B6B93" w:rsidRPr="0037134A" w:rsidRDefault="00EB6B93" w:rsidP="00EB6B93">
            <w:pPr>
              <w:pStyle w:val="a6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B6B93" w:rsidRPr="00004C8A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B6B93" w:rsidRPr="00E64CC8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5.21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EB6B93" w:rsidRPr="00D111CE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D111CE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lastRenderedPageBreak/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5.27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851" w:type="dxa"/>
          </w:tcPr>
          <w:p w:rsidR="00EB6B93" w:rsidRPr="00A264D1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264D1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851" w:type="dxa"/>
          </w:tcPr>
          <w:p w:rsidR="00EB6B93" w:rsidRPr="00A264D1" w:rsidRDefault="00EB6B93" w:rsidP="00EB6B93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264D1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«Ничего не вижу, ничего не слышу…» </w:t>
            </w:r>
            <w:r w:rsidRPr="00F76B41">
              <w:rPr>
                <w:sz w:val="24"/>
              </w:rPr>
              <w:t>Работаемнадвниманием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sz w:val="24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Учимсявзаимодействию.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5.40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EB6B93" w:rsidRPr="00FD25C2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Pr="002962F6" w:rsidRDefault="00EB6B93" w:rsidP="00EB6B93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EB6B93" w:rsidRPr="00C8136F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B6B93" w:rsidTr="00EB6B93">
        <w:tc>
          <w:tcPr>
            <w:tcW w:w="675" w:type="dxa"/>
          </w:tcPr>
          <w:p w:rsidR="00EB6B93" w:rsidRPr="0006190E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70567A">
              <w:rPr>
                <w:b/>
                <w:shd w:val="clear" w:color="auto" w:fill="FFFFFF" w:themeFill="background1"/>
                <w:lang w:val="tt-RU"/>
              </w:rPr>
              <w:t>29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EB6B93" w:rsidRPr="00A264D1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EB6B93" w:rsidRPr="00A1082A" w:rsidRDefault="00EB6B93" w:rsidP="00EB6B93">
            <w:pPr>
              <w:pStyle w:val="a6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Инсценировка небольшихфрагментов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851" w:type="dxa"/>
          </w:tcPr>
          <w:p w:rsidR="00EB6B93" w:rsidRPr="00A1082A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Pr="00A1082A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A1082A" w:rsidRDefault="00EB6B93" w:rsidP="00EB6B93">
            <w:pPr>
              <w:pStyle w:val="a6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6.11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6.136.22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Pr="007E626D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EB6B93" w:rsidRPr="00AB0435" w:rsidRDefault="00EB6B93" w:rsidP="00EB6B93">
            <w:pPr>
              <w:pStyle w:val="a6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EB6B93" w:rsidRPr="009D48EE" w:rsidRDefault="00EB6B93" w:rsidP="00EB6B93">
            <w:pPr>
              <w:pStyle w:val="a6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Мелодия слова. Выбор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>произведений для 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выступлени</w:t>
            </w:r>
            <w:r>
              <w:rPr>
                <w:sz w:val="24"/>
                <w:szCs w:val="24"/>
                <w:lang w:val="tt-RU"/>
              </w:rPr>
              <w:lastRenderedPageBreak/>
              <w:t>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6.38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6.39 6.50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>а к 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B42877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EB6B93" w:rsidRPr="00FE1EE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38738C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EB6B93" w:rsidRPr="00FE1EED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EB6B93" w:rsidRPr="00FC60B2" w:rsidRDefault="00EB6B93" w:rsidP="00EB6B93">
            <w:pPr>
              <w:pStyle w:val="a6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7E626D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6.75</w:t>
            </w:r>
          </w:p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EB6B93" w:rsidRPr="00F76B41" w:rsidRDefault="00EB6B93" w:rsidP="00EB6B93">
            <w:pPr>
              <w:pStyle w:val="a6"/>
              <w:rPr>
                <w:color w:val="000000"/>
                <w:sz w:val="24"/>
                <w:szCs w:val="20"/>
                <w:lang w:val="ru-RU"/>
              </w:rPr>
            </w:pPr>
            <w:r w:rsidRPr="00F76B41">
              <w:rPr>
                <w:sz w:val="24"/>
                <w:lang w:val="ru-RU"/>
              </w:rPr>
              <w:t>«Дни Железных дровосеков», или Как бороться с зажимом.</w:t>
            </w:r>
          </w:p>
        </w:tc>
        <w:tc>
          <w:tcPr>
            <w:tcW w:w="851" w:type="dxa"/>
          </w:tcPr>
          <w:p w:rsidR="00EB6B93" w:rsidRDefault="0070567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Default="0070567A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6.77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6.78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AB0435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6.79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9B6F0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Pr="007E626D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EB6B93" w:rsidRPr="00AB0435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EB6B93" w:rsidRPr="00AB627E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6.806.91</w:t>
            </w:r>
          </w:p>
        </w:tc>
        <w:tc>
          <w:tcPr>
            <w:tcW w:w="2722" w:type="dxa"/>
          </w:tcPr>
          <w:p w:rsidR="00EB6B93" w:rsidRPr="009807ED" w:rsidRDefault="00EB6B93" w:rsidP="00EB6B93">
            <w:pPr>
              <w:pStyle w:val="a6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конкурсу </w:t>
            </w:r>
            <w:r>
              <w:rPr>
                <w:color w:val="000000"/>
                <w:sz w:val="24"/>
                <w:szCs w:val="20"/>
                <w:lang w:val="ru-RU"/>
              </w:rPr>
              <w:t>"</w:t>
            </w:r>
            <w:r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851" w:type="dxa"/>
          </w:tcPr>
          <w:p w:rsidR="00EB6B93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EB6B93" w:rsidRPr="009B6F05" w:rsidRDefault="000D7990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2A5F1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 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EB6B93" w:rsidTr="00EB6B93">
        <w:tc>
          <w:tcPr>
            <w:tcW w:w="675" w:type="dxa"/>
          </w:tcPr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 xml:space="preserve">Театральное искусство, история театра и его </w:t>
            </w:r>
            <w:r w:rsidRPr="002459E5">
              <w:rPr>
                <w:color w:val="000000"/>
                <w:sz w:val="24"/>
                <w:szCs w:val="20"/>
                <w:lang w:val="ru-RU"/>
              </w:rPr>
              <w:lastRenderedPageBreak/>
              <w:t>значение в жизни.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EB6B93" w:rsidTr="00EB6B93">
        <w:tc>
          <w:tcPr>
            <w:tcW w:w="675" w:type="dxa"/>
          </w:tcPr>
          <w:p w:rsidR="00EB6B93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7.2</w:t>
            </w:r>
          </w:p>
          <w:p w:rsidR="00EB6B93" w:rsidRPr="00233904" w:rsidRDefault="00EB6B93" w:rsidP="00EB6B93">
            <w:pPr>
              <w:pStyle w:val="a6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EB6B93" w:rsidRPr="002459E5" w:rsidRDefault="00EB6B93" w:rsidP="00EB6B93">
            <w:pPr>
              <w:pStyle w:val="a6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EB6B93" w:rsidRPr="00AB627E" w:rsidRDefault="00EB6B93" w:rsidP="00EB6B93">
            <w:pPr>
              <w:pStyle w:val="a6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EB6B93" w:rsidRPr="00233904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EB6B93" w:rsidRDefault="00EB6B93" w:rsidP="00EB6B93">
            <w:pPr>
              <w:pStyle w:val="a6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B6B93" w:rsidRDefault="00EB6B93" w:rsidP="00EB6B93">
            <w:pPr>
              <w:pStyle w:val="a6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B6B93" w:rsidRPr="00300989" w:rsidTr="00EB6B93">
        <w:tc>
          <w:tcPr>
            <w:tcW w:w="3397" w:type="dxa"/>
            <w:gridSpan w:val="2"/>
          </w:tcPr>
          <w:p w:rsidR="00EB6B93" w:rsidRPr="00300989" w:rsidRDefault="00EB6B93" w:rsidP="00EB6B93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EB6B93" w:rsidRPr="00651694" w:rsidRDefault="000D7990" w:rsidP="00EB6B93">
            <w:pPr>
              <w:pStyle w:val="a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tt-RU"/>
              </w:rPr>
              <w:t>144</w:t>
            </w:r>
          </w:p>
        </w:tc>
      </w:tr>
    </w:tbl>
    <w:p w:rsidR="00EB6B93" w:rsidRDefault="00EB6B93" w:rsidP="00EB6B93">
      <w:pPr>
        <w:jc w:val="center"/>
        <w:rPr>
          <w:sz w:val="20"/>
          <w:lang w:val="tt-RU"/>
        </w:rPr>
      </w:pPr>
    </w:p>
    <w:p w:rsidR="002A5F1D" w:rsidRDefault="002A5F1D" w:rsidP="00EB6B93">
      <w:pPr>
        <w:spacing w:line="276" w:lineRule="auto"/>
        <w:jc w:val="center"/>
        <w:rPr>
          <w:b/>
          <w:sz w:val="24"/>
        </w:rPr>
      </w:pPr>
    </w:p>
    <w:p w:rsidR="00EB6B93" w:rsidRDefault="00EB6B93" w:rsidP="00EB6B93">
      <w:pPr>
        <w:spacing w:line="276" w:lineRule="auto"/>
        <w:jc w:val="center"/>
        <w:rPr>
          <w:b/>
          <w:sz w:val="24"/>
          <w:lang w:val="tt-RU"/>
        </w:rPr>
      </w:pPr>
      <w:r w:rsidRPr="002E363A">
        <w:rPr>
          <w:b/>
          <w:sz w:val="24"/>
        </w:rPr>
        <w:t>Содержание программы</w:t>
      </w:r>
      <w:r w:rsidRPr="002E363A">
        <w:rPr>
          <w:b/>
          <w:sz w:val="24"/>
          <w:lang w:val="tt-RU"/>
        </w:rPr>
        <w:t xml:space="preserve"> второго года обучения</w:t>
      </w:r>
    </w:p>
    <w:p w:rsidR="002A5F1D" w:rsidRPr="002E363A" w:rsidRDefault="002A5F1D" w:rsidP="00EB6B93">
      <w:pPr>
        <w:spacing w:line="276" w:lineRule="auto"/>
        <w:jc w:val="center"/>
        <w:rPr>
          <w:b/>
          <w:sz w:val="24"/>
          <w:lang w:val="tt-RU"/>
        </w:rPr>
      </w:pPr>
    </w:p>
    <w:p w:rsidR="00EB6B93" w:rsidRDefault="00EB6B93" w:rsidP="002A5F1D">
      <w:pPr>
        <w:shd w:val="clear" w:color="auto" w:fill="FFFFFF"/>
        <w:spacing w:line="360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EB6B93" w:rsidRPr="001B6D98" w:rsidRDefault="00EB6B93" w:rsidP="002A5F1D">
      <w:pPr>
        <w:shd w:val="clear" w:color="auto" w:fill="FFFFFF"/>
        <w:spacing w:line="360" w:lineRule="auto"/>
        <w:ind w:firstLine="709"/>
        <w:jc w:val="both"/>
        <w:rPr>
          <w:rStyle w:val="c0"/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EB6B93" w:rsidRDefault="00EB6B93" w:rsidP="0070567A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AA04C1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 xml:space="preserve">Организационно-педагогические условия </w:t>
      </w:r>
    </w:p>
    <w:p w:rsidR="00C376F8" w:rsidRPr="00F66D8D" w:rsidRDefault="00C376F8" w:rsidP="00C376F8">
      <w:pPr>
        <w:contextualSpacing/>
        <w:jc w:val="center"/>
        <w:rPr>
          <w:b/>
          <w:sz w:val="28"/>
          <w:szCs w:val="28"/>
        </w:rPr>
      </w:pPr>
      <w:r w:rsidRPr="00F66D8D">
        <w:rPr>
          <w:b/>
          <w:sz w:val="28"/>
          <w:szCs w:val="28"/>
        </w:rPr>
        <w:t>реализации программы:</w:t>
      </w:r>
    </w:p>
    <w:p w:rsidR="00C376F8" w:rsidRDefault="00C376F8" w:rsidP="00C376F8">
      <w:pPr>
        <w:contextualSpacing/>
        <w:rPr>
          <w:b/>
          <w:sz w:val="24"/>
          <w:szCs w:val="24"/>
        </w:rPr>
      </w:pP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C376F8" w:rsidRPr="004B6FD3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C376F8" w:rsidRDefault="00C376F8" w:rsidP="00C376F8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376F8" w:rsidRPr="00C50232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Pr="00AA04C1" w:rsidRDefault="00C376F8" w:rsidP="00AA04C1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2A5F1D" w:rsidRDefault="002A5F1D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376F8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методические рекомендации,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C376F8" w:rsidRPr="00BD003A" w:rsidRDefault="00C376F8" w:rsidP="00C376F8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lastRenderedPageBreak/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C376F8" w:rsidRDefault="00C376F8" w:rsidP="00C376F8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C376F8" w:rsidRDefault="00C376F8" w:rsidP="00C376F8">
      <w:pPr>
        <w:spacing w:line="360" w:lineRule="auto"/>
        <w:ind w:firstLine="709"/>
        <w:jc w:val="both"/>
        <w:rPr>
          <w:color w:val="000000"/>
          <w:sz w:val="24"/>
          <w:szCs w:val="20"/>
        </w:rPr>
      </w:pPr>
      <w:r w:rsidRPr="00651694">
        <w:rPr>
          <w:b/>
          <w:i/>
          <w:sz w:val="24"/>
          <w:szCs w:val="24"/>
        </w:rPr>
        <w:t>Формы аттестации/контроля</w:t>
      </w:r>
      <w:r>
        <w:rPr>
          <w:b/>
          <w:sz w:val="24"/>
          <w:szCs w:val="24"/>
        </w:rPr>
        <w:t xml:space="preserve">: </w:t>
      </w:r>
      <w:r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C376F8" w:rsidRDefault="00C376F8" w:rsidP="00C376F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0"/>
    </w:p>
    <w:p w:rsidR="00C376F8" w:rsidRDefault="00C376F8" w:rsidP="00C376F8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</w:t>
      </w:r>
      <w:r w:rsidR="002A5F1D">
        <w:rPr>
          <w:rFonts w:ascii="Times New Roman" w:hAnsi="Times New Roman" w:cs="Times New Roman"/>
          <w:b/>
          <w:sz w:val="28"/>
          <w:szCs w:val="28"/>
        </w:rPr>
        <w:t>й общеобразовательной программы</w:t>
      </w:r>
    </w:p>
    <w:p w:rsidR="00C376F8" w:rsidRPr="00FF1C47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376F8" w:rsidRPr="00537899" w:rsidRDefault="00C376F8" w:rsidP="00C376F8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</w:t>
      </w:r>
      <w:r w:rsidRPr="00F66D8D">
        <w:rPr>
          <w:rFonts w:ascii="Times New Roman" w:hAnsi="Times New Roman" w:cs="Times New Roman"/>
          <w:b/>
        </w:rPr>
        <w:t>Методическое сопровождение программы»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материалы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пособия</w:t>
      </w:r>
      <w:r>
        <w:rPr>
          <w:kern w:val="2"/>
          <w:sz w:val="24"/>
          <w:szCs w:val="24"/>
        </w:rPr>
        <w:t xml:space="preserve"> (см. Список литературы)</w:t>
      </w:r>
      <w:r w:rsidRPr="00EA3C08">
        <w:rPr>
          <w:kern w:val="2"/>
          <w:sz w:val="24"/>
          <w:szCs w:val="24"/>
        </w:rPr>
        <w:t xml:space="preserve">, 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EA3C08">
        <w:rPr>
          <w:kern w:val="2"/>
          <w:sz w:val="24"/>
          <w:szCs w:val="24"/>
        </w:rPr>
        <w:t>справочные мате</w:t>
      </w:r>
      <w:r>
        <w:rPr>
          <w:kern w:val="2"/>
          <w:sz w:val="24"/>
          <w:szCs w:val="24"/>
        </w:rPr>
        <w:t xml:space="preserve">риалы (Энциклопедии театрального искусства), </w:t>
      </w:r>
    </w:p>
    <w:p w:rsidR="00C376F8" w:rsidRPr="006002E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дидактический материал (сценарии).</w:t>
      </w: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F66D8D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>
        <w:rPr>
          <w:kern w:val="2"/>
          <w:sz w:val="24"/>
          <w:szCs w:val="24"/>
        </w:rPr>
        <w:t>:</w:t>
      </w:r>
    </w:p>
    <w:p w:rsidR="00AA04C1" w:rsidRPr="00AA04C1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jc w:val="both"/>
        <w:rPr>
          <w:kern w:val="2"/>
          <w:sz w:val="24"/>
          <w:szCs w:val="24"/>
        </w:rPr>
      </w:pP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постановки</w:t>
      </w:r>
      <w:r w:rsidRPr="00B57D9A">
        <w:rPr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</w:t>
      </w:r>
      <w:r>
        <w:rPr>
          <w:sz w:val="24"/>
          <w:szCs w:val="24"/>
        </w:rPr>
        <w:t xml:space="preserve"> </w:t>
      </w:r>
      <w:r w:rsidRPr="00B57D9A">
        <w:rPr>
          <w:sz w:val="24"/>
          <w:szCs w:val="24"/>
        </w:rPr>
        <w:t>На первонача</w:t>
      </w:r>
      <w:r>
        <w:rPr>
          <w:sz w:val="24"/>
          <w:szCs w:val="24"/>
        </w:rPr>
        <w:t>льных этапах важно дать учащимся</w:t>
      </w:r>
      <w:r w:rsidRPr="00B57D9A">
        <w:rPr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sz w:val="24"/>
          <w:szCs w:val="24"/>
        </w:rPr>
        <w:t>етиции, первые показы зрителям.</w:t>
      </w:r>
    </w:p>
    <w:p w:rsidR="00C376F8" w:rsidRDefault="00C376F8" w:rsidP="00C376F8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Показ спектакля - необходимый завершающий этап работы</w:t>
      </w:r>
      <w:r>
        <w:rPr>
          <w:sz w:val="24"/>
          <w:szCs w:val="24"/>
        </w:rPr>
        <w:t>. Нужно воспитывать             у учащихся</w:t>
      </w:r>
      <w:r w:rsidRPr="00B57D9A">
        <w:rPr>
          <w:sz w:val="24"/>
          <w:szCs w:val="24"/>
        </w:rPr>
        <w:t xml:space="preserve"> отношение к публичному выступлению как к событию</w:t>
      </w:r>
      <w:r>
        <w:rPr>
          <w:sz w:val="24"/>
          <w:szCs w:val="24"/>
        </w:rPr>
        <w:t xml:space="preserve"> праздничному                        и ответственному.</w:t>
      </w:r>
    </w:p>
    <w:p w:rsidR="00AA04C1" w:rsidRDefault="00C376F8" w:rsidP="00AA04C1">
      <w:pPr>
        <w:pStyle w:val="a6"/>
        <w:ind w:firstLine="709"/>
        <w:jc w:val="both"/>
        <w:rPr>
          <w:sz w:val="24"/>
          <w:szCs w:val="24"/>
        </w:rPr>
      </w:pPr>
      <w:r w:rsidRPr="00B57D9A">
        <w:rPr>
          <w:sz w:val="24"/>
          <w:szCs w:val="24"/>
        </w:rPr>
        <w:t>Важна и непосредс</w:t>
      </w:r>
      <w:r>
        <w:rPr>
          <w:sz w:val="24"/>
          <w:szCs w:val="24"/>
        </w:rPr>
        <w:t>твенная организация показа спектакля</w:t>
      </w:r>
      <w:r w:rsidRPr="00B57D9A">
        <w:rPr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C376F8" w:rsidRPr="00EA3C0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Условия достижения наилучшего результата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pStyle w:val="a5"/>
        <w:ind w:left="0"/>
        <w:rPr>
          <w:kern w:val="2"/>
          <w:sz w:val="24"/>
          <w:szCs w:val="24"/>
        </w:rPr>
      </w:pPr>
    </w:p>
    <w:p w:rsidR="00C376F8" w:rsidRPr="00F3637B" w:rsidRDefault="00C376F8" w:rsidP="00C376F8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Условия реализации программы: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16"/>
          <w:szCs w:val="16"/>
        </w:rPr>
      </w:pP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C16572">
        <w:rPr>
          <w:sz w:val="24"/>
          <w:szCs w:val="24"/>
        </w:rPr>
        <w:t>Актовый зал (импровизированная сцена);</w:t>
      </w:r>
    </w:p>
    <w:p w:rsidR="00C376F8" w:rsidRPr="00C16572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>
        <w:rPr>
          <w:sz w:val="24"/>
          <w:szCs w:val="24"/>
        </w:rPr>
        <w:t>Гримировальная комната с зеркалами и театральным реквизитом;</w:t>
      </w:r>
    </w:p>
    <w:p w:rsidR="00C376F8" w:rsidRPr="00DE279D" w:rsidRDefault="00C376F8" w:rsidP="00C376F8">
      <w:pPr>
        <w:pStyle w:val="a5"/>
        <w:widowControl/>
        <w:numPr>
          <w:ilvl w:val="0"/>
          <w:numId w:val="32"/>
        </w:numPr>
        <w:autoSpaceDE/>
        <w:autoSpaceDN/>
        <w:ind w:left="0" w:firstLine="357"/>
        <w:contextualSpacing/>
        <w:rPr>
          <w:sz w:val="24"/>
          <w:szCs w:val="24"/>
        </w:rPr>
      </w:pPr>
      <w:r w:rsidRPr="00DE279D">
        <w:rPr>
          <w:sz w:val="24"/>
          <w:szCs w:val="24"/>
        </w:rPr>
        <w:t>Видеоматериалы, аудиоматериалы.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2A5F1D" w:rsidRDefault="002A5F1D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2A5F1D" w:rsidRDefault="002A5F1D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2A5F1D" w:rsidRPr="00FF1C47" w:rsidRDefault="002A5F1D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b/>
          <w:i/>
          <w:kern w:val="2"/>
          <w:sz w:val="24"/>
          <w:szCs w:val="24"/>
        </w:rPr>
      </w:pPr>
      <w:r w:rsidRPr="0024697A">
        <w:rPr>
          <w:b/>
          <w:i/>
          <w:kern w:val="2"/>
          <w:sz w:val="24"/>
          <w:szCs w:val="24"/>
        </w:rPr>
        <w:t>План и методика ведения воспитательной работы в объединении:</w:t>
      </w:r>
    </w:p>
    <w:p w:rsidR="00AA04C1" w:rsidRPr="0024697A" w:rsidRDefault="00AA04C1" w:rsidP="00AA04C1">
      <w:pPr>
        <w:shd w:val="clear" w:color="auto" w:fill="FFFFFF"/>
        <w:tabs>
          <w:tab w:val="left" w:pos="541"/>
          <w:tab w:val="left" w:pos="567"/>
        </w:tabs>
        <w:autoSpaceDE/>
        <w:autoSpaceDN/>
        <w:ind w:left="567"/>
        <w:jc w:val="both"/>
        <w:rPr>
          <w:b/>
          <w:i/>
          <w:kern w:val="2"/>
          <w:sz w:val="24"/>
          <w:szCs w:val="24"/>
        </w:rPr>
      </w:pP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>
        <w:rPr>
          <w:rFonts w:eastAsia="Calibri"/>
          <w:sz w:val="24"/>
          <w:szCs w:val="24"/>
        </w:rPr>
        <w:t xml:space="preserve">едения. Одна из задач педагога - </w:t>
      </w:r>
      <w:r w:rsidRPr="0024697A">
        <w:rPr>
          <w:rFonts w:eastAsia="Calibri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Похвала педагога за самостоятельно</w:t>
      </w:r>
      <w:r>
        <w:rPr>
          <w:sz w:val="24"/>
          <w:szCs w:val="24"/>
        </w:rPr>
        <w:t>е</w:t>
      </w:r>
      <w:r w:rsidRPr="0024697A">
        <w:rPr>
          <w:rFonts w:eastAsia="Calibri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C376F8" w:rsidRPr="0024697A" w:rsidRDefault="00C376F8" w:rsidP="00C376F8">
      <w:pPr>
        <w:pStyle w:val="a6"/>
        <w:ind w:firstLine="709"/>
        <w:jc w:val="both"/>
        <w:rPr>
          <w:rFonts w:eastAsia="Calibri"/>
          <w:sz w:val="24"/>
          <w:szCs w:val="24"/>
        </w:rPr>
      </w:pPr>
      <w:r w:rsidRPr="0024697A">
        <w:rPr>
          <w:rFonts w:eastAsia="Calibri"/>
          <w:sz w:val="24"/>
          <w:szCs w:val="24"/>
        </w:rPr>
        <w:t>Край</w:t>
      </w:r>
      <w:r>
        <w:rPr>
          <w:rFonts w:eastAsia="Calibri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eastAsia="Calibri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C376F8" w:rsidRPr="00DE279D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b/>
          <w:i/>
          <w:kern w:val="2"/>
          <w:sz w:val="24"/>
          <w:szCs w:val="24"/>
        </w:rPr>
      </w:pP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DE279D">
        <w:rPr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ind w:firstLine="539"/>
        <w:jc w:val="both"/>
        <w:rPr>
          <w:kern w:val="2"/>
          <w:sz w:val="24"/>
          <w:szCs w:val="24"/>
        </w:rPr>
      </w:pPr>
      <w:r w:rsidRPr="00C16572">
        <w:rPr>
          <w:kern w:val="2"/>
          <w:sz w:val="24"/>
          <w:szCs w:val="24"/>
        </w:rPr>
        <w:t xml:space="preserve">В ходе образовательного процесса </w:t>
      </w:r>
      <w:r>
        <w:rPr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kern w:val="2"/>
          <w:sz w:val="24"/>
          <w:szCs w:val="24"/>
        </w:rPr>
        <w:t xml:space="preserve">ведется </w:t>
      </w:r>
      <w:r>
        <w:rPr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C376F8" w:rsidRPr="00C16572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Формы аттестации/контроля</w:t>
      </w:r>
      <w:r>
        <w:rPr>
          <w:kern w:val="2"/>
          <w:sz w:val="24"/>
          <w:szCs w:val="24"/>
        </w:rPr>
        <w:t>: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собеседование, беседа;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C376F8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отчетный концерт (показ спектакля), исполнение роли;</w:t>
      </w:r>
    </w:p>
    <w:p w:rsidR="00C376F8" w:rsidRPr="00C16572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lastRenderedPageBreak/>
        <w:t>презентация, творческий отчет.</w:t>
      </w:r>
    </w:p>
    <w:p w:rsidR="00C376F8" w:rsidRPr="009F7691" w:rsidRDefault="00C376F8" w:rsidP="00C376F8">
      <w:pPr>
        <w:tabs>
          <w:tab w:val="left" w:pos="1260"/>
        </w:tabs>
        <w:ind w:firstLine="720"/>
        <w:jc w:val="both"/>
        <w:rPr>
          <w:sz w:val="24"/>
          <w:szCs w:val="24"/>
        </w:rPr>
      </w:pPr>
      <w:r w:rsidRPr="009F7691">
        <w:rPr>
          <w:sz w:val="24"/>
          <w:szCs w:val="24"/>
        </w:rPr>
        <w:t>Для закрепления полученных знаний, умений и навыков предусмотрен показ театра</w:t>
      </w:r>
      <w:r>
        <w:rPr>
          <w:sz w:val="24"/>
          <w:szCs w:val="24"/>
        </w:rPr>
        <w:t>льных постановок на</w:t>
      </w:r>
      <w:r w:rsidRPr="009F7691">
        <w:rPr>
          <w:sz w:val="24"/>
          <w:szCs w:val="24"/>
        </w:rPr>
        <w:t xml:space="preserve"> мероприятиях</w:t>
      </w:r>
      <w:r>
        <w:rPr>
          <w:sz w:val="24"/>
          <w:szCs w:val="24"/>
        </w:rPr>
        <w:t xml:space="preserve"> различного уровня</w:t>
      </w:r>
      <w:r w:rsidRPr="009F7691">
        <w:rPr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>
        <w:rPr>
          <w:sz w:val="24"/>
          <w:szCs w:val="24"/>
        </w:rPr>
        <w:t xml:space="preserve"> </w:t>
      </w:r>
      <w:r w:rsidRPr="009F7691">
        <w:rPr>
          <w:sz w:val="24"/>
          <w:szCs w:val="24"/>
        </w:rPr>
        <w:t>Контроль так же может осуще</w:t>
      </w:r>
      <w:r>
        <w:rPr>
          <w:sz w:val="24"/>
          <w:szCs w:val="24"/>
        </w:rPr>
        <w:t xml:space="preserve">ствляться в форме участия в районных, межрегиональных, республиканских, международных </w:t>
      </w:r>
      <w:r w:rsidRPr="009F7691">
        <w:rPr>
          <w:sz w:val="24"/>
          <w:szCs w:val="24"/>
        </w:rPr>
        <w:t>конкурсах.</w:t>
      </w:r>
    </w:p>
    <w:p w:rsidR="00C376F8" w:rsidRPr="00A54D91" w:rsidRDefault="00C376F8" w:rsidP="00C376F8">
      <w:pPr>
        <w:shd w:val="clear" w:color="auto" w:fill="FFFFFF"/>
        <w:tabs>
          <w:tab w:val="left" w:pos="541"/>
          <w:tab w:val="left" w:pos="567"/>
        </w:tabs>
        <w:ind w:left="567"/>
        <w:jc w:val="both"/>
        <w:rPr>
          <w:kern w:val="2"/>
          <w:sz w:val="24"/>
          <w:szCs w:val="24"/>
        </w:rPr>
      </w:pPr>
    </w:p>
    <w:p w:rsidR="00C376F8" w:rsidRPr="009F7691" w:rsidRDefault="00C376F8" w:rsidP="00C376F8">
      <w:pPr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autoSpaceDE/>
        <w:autoSpaceDN/>
        <w:ind w:left="0" w:firstLine="567"/>
        <w:jc w:val="both"/>
        <w:rPr>
          <w:kern w:val="2"/>
          <w:sz w:val="24"/>
          <w:szCs w:val="24"/>
        </w:rPr>
      </w:pPr>
      <w:r w:rsidRPr="00B57D9A">
        <w:rPr>
          <w:b/>
          <w:i/>
          <w:kern w:val="2"/>
          <w:sz w:val="24"/>
          <w:szCs w:val="24"/>
        </w:rPr>
        <w:t>Оценочные материалы</w:t>
      </w:r>
      <w:r>
        <w:rPr>
          <w:b/>
          <w:i/>
          <w:kern w:val="2"/>
          <w:sz w:val="24"/>
          <w:szCs w:val="24"/>
        </w:rPr>
        <w:t>:</w:t>
      </w:r>
    </w:p>
    <w:p w:rsidR="00C376F8" w:rsidRPr="009F7691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>
        <w:rPr>
          <w:kern w:val="2"/>
          <w:sz w:val="24"/>
          <w:szCs w:val="24"/>
        </w:rPr>
        <w:t xml:space="preserve"> № 273, ст.2, п.9; ст. 47, п.5)</w:t>
      </w:r>
    </w:p>
    <w:p w:rsidR="00C376F8" w:rsidRPr="00FF1C47" w:rsidRDefault="00C376F8" w:rsidP="00C376F8">
      <w:pPr>
        <w:shd w:val="clear" w:color="auto" w:fill="FFFFFF"/>
        <w:tabs>
          <w:tab w:val="left" w:pos="541"/>
          <w:tab w:val="left" w:pos="567"/>
        </w:tabs>
        <w:jc w:val="both"/>
        <w:rPr>
          <w:kern w:val="2"/>
          <w:sz w:val="16"/>
          <w:szCs w:val="16"/>
        </w:rPr>
      </w:pPr>
    </w:p>
    <w:p w:rsidR="00C376F8" w:rsidRPr="00537899" w:rsidRDefault="00C376F8" w:rsidP="00C376F8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C376F8" w:rsidRPr="00E7048A" w:rsidRDefault="00C376F8" w:rsidP="00C376F8">
      <w:pPr>
        <w:pStyle w:val="a5"/>
        <w:numPr>
          <w:ilvl w:val="0"/>
          <w:numId w:val="33"/>
        </w:numPr>
        <w:shd w:val="clear" w:color="auto" w:fill="FFFFFF"/>
        <w:tabs>
          <w:tab w:val="left" w:pos="541"/>
          <w:tab w:val="left" w:pos="567"/>
        </w:tabs>
        <w:autoSpaceDE/>
        <w:autoSpaceDN/>
        <w:contextualSpacing/>
        <w:jc w:val="both"/>
        <w:rPr>
          <w:kern w:val="2"/>
          <w:sz w:val="24"/>
          <w:szCs w:val="24"/>
        </w:rPr>
      </w:pPr>
      <w:r w:rsidRPr="00E7048A">
        <w:rPr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C376F8" w:rsidRPr="00B57D9A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материалы диагностических и обучающих игр;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 w:rsidRPr="00B57D9A">
        <w:rPr>
          <w:kern w:val="2"/>
          <w:sz w:val="24"/>
          <w:szCs w:val="24"/>
        </w:rPr>
        <w:t>видеопрезе</w:t>
      </w:r>
      <w:r>
        <w:rPr>
          <w:kern w:val="2"/>
          <w:sz w:val="24"/>
          <w:szCs w:val="24"/>
        </w:rPr>
        <w:t>нтации, электронные презентации;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аудио и видео материалы;</w:t>
      </w:r>
    </w:p>
    <w:p w:rsidR="00C376F8" w:rsidRDefault="00C376F8" w:rsidP="00C376F8">
      <w:pPr>
        <w:numPr>
          <w:ilvl w:val="0"/>
          <w:numId w:val="33"/>
        </w:numPr>
        <w:shd w:val="clear" w:color="auto" w:fill="FFFFFF"/>
        <w:tabs>
          <w:tab w:val="left" w:pos="541"/>
          <w:tab w:val="left" w:pos="851"/>
        </w:tabs>
        <w:autoSpaceDE/>
        <w:autoSpaceDN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записи спектаклей, рекомендованных к просмотру с у</w:t>
      </w:r>
      <w:r w:rsidR="00F66D8D">
        <w:rPr>
          <w:kern w:val="2"/>
          <w:sz w:val="24"/>
          <w:szCs w:val="24"/>
        </w:rPr>
        <w:t xml:space="preserve">чащимися Министерством культуры </w:t>
      </w:r>
      <w:r>
        <w:rPr>
          <w:kern w:val="2"/>
          <w:sz w:val="24"/>
          <w:szCs w:val="24"/>
        </w:rPr>
        <w:t>и Министерством Просвещения РФ, размещенных на сайте культура.рф.</w:t>
      </w: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EB6B93" w:rsidRDefault="00EB6B93" w:rsidP="005D6C82">
      <w:pPr>
        <w:pStyle w:val="a6"/>
        <w:jc w:val="right"/>
        <w:rPr>
          <w:sz w:val="24"/>
          <w:szCs w:val="24"/>
        </w:rPr>
      </w:pPr>
    </w:p>
    <w:p w:rsidR="0070567A" w:rsidRDefault="0070567A" w:rsidP="0070567A">
      <w:pPr>
        <w:pStyle w:val="a6"/>
        <w:rPr>
          <w:sz w:val="24"/>
          <w:szCs w:val="24"/>
        </w:rPr>
      </w:pPr>
    </w:p>
    <w:p w:rsidR="00C376F8" w:rsidRDefault="00C376F8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2A5F1D" w:rsidRDefault="002A5F1D" w:rsidP="0070567A">
      <w:pPr>
        <w:pStyle w:val="a6"/>
        <w:rPr>
          <w:b/>
          <w:sz w:val="24"/>
          <w:szCs w:val="28"/>
        </w:rPr>
      </w:pPr>
    </w:p>
    <w:p w:rsidR="00AA04C1" w:rsidRDefault="00AA04C1" w:rsidP="0070567A">
      <w:pPr>
        <w:pStyle w:val="a6"/>
        <w:rPr>
          <w:b/>
          <w:sz w:val="24"/>
          <w:szCs w:val="28"/>
        </w:rPr>
      </w:pPr>
    </w:p>
    <w:p w:rsidR="008C2AFA" w:rsidRPr="008C2AFA" w:rsidRDefault="008C2AFA" w:rsidP="008C2AFA">
      <w:pPr>
        <w:shd w:val="clear" w:color="auto" w:fill="FFFFFF"/>
        <w:spacing w:before="180" w:after="180" w:line="300" w:lineRule="atLeast"/>
        <w:jc w:val="center"/>
        <w:rPr>
          <w:color w:val="291E1E"/>
          <w:sz w:val="28"/>
          <w:szCs w:val="28"/>
          <w:lang w:eastAsia="ru-RU"/>
        </w:rPr>
      </w:pPr>
      <w:r w:rsidRPr="008C2AFA">
        <w:rPr>
          <w:b/>
          <w:bCs/>
          <w:color w:val="291E1E"/>
          <w:sz w:val="28"/>
          <w:szCs w:val="28"/>
          <w:lang w:eastAsia="ru-RU"/>
        </w:rPr>
        <w:t>Список литературы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Литература для педагога: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Афанасенко Е.Х. Детский музыкальный театр: программы, разработки занятий, рекомендации. Волгоград: Изд. «Учитель»,2015 г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tLeast"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Гальцова Е.А. Детско-юношеский театр мюзикла: программы, разработки занятий, рекомендации. Волгоград : Изд.: «Учитель», 2018 г.</w:t>
      </w:r>
    </w:p>
    <w:p w:rsidR="008C2AFA" w:rsidRPr="00847B69" w:rsidRDefault="008C2AFA" w:rsidP="008C2AFA">
      <w:pPr>
        <w:widowControl/>
        <w:numPr>
          <w:ilvl w:val="0"/>
          <w:numId w:val="15"/>
        </w:numPr>
        <w:shd w:val="clear" w:color="auto" w:fill="FFFFFF"/>
        <w:autoSpaceDE/>
        <w:autoSpaceDN/>
        <w:ind w:left="270"/>
        <w:rPr>
          <w:color w:val="141414"/>
          <w:sz w:val="24"/>
          <w:szCs w:val="24"/>
          <w:lang w:eastAsia="ru-RU"/>
        </w:rPr>
      </w:pPr>
      <w:r w:rsidRPr="00847B69">
        <w:rPr>
          <w:color w:val="141414"/>
          <w:sz w:val="24"/>
          <w:szCs w:val="24"/>
          <w:lang w:eastAsia="ru-RU"/>
        </w:rPr>
        <w:t>Ершова А.П. Уроки театра на уроках в школе. М.: Изд.:НИИ художественного воспитания,2016г.</w:t>
      </w:r>
    </w:p>
    <w:p w:rsidR="008C2AFA" w:rsidRPr="00847B69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4.Кидин С.Ю. Театр –студия в современной школе. Волгоград: Изд. «Учитель»,2018 г.</w:t>
      </w:r>
    </w:p>
    <w:p w:rsidR="008C2AFA" w:rsidRPr="00847B69" w:rsidRDefault="008C2AFA" w:rsidP="008C2AFA">
      <w:pPr>
        <w:shd w:val="clear" w:color="auto" w:fill="FFFFFF"/>
        <w:spacing w:before="180" w:after="180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5.Соловьёв В.Б. Азбука актёра, режиссёра и педагога любительского театра. Сыктывкар,2009 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Литература для детей: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1.Кидин С.Ю. Театр – студия в современной школе. Волгоград: Изд. «Учитель»,2009 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2.Соловьёв В.Б. Азбука актёра, режиссёра и педагога любительского театра. Сыктывкар,2009г.</w:t>
      </w: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</w:p>
    <w:p w:rsidR="008C2AFA" w:rsidRPr="00847B69" w:rsidRDefault="008C2AFA" w:rsidP="008C2AFA">
      <w:pPr>
        <w:shd w:val="clear" w:color="auto" w:fill="FFFFFF"/>
        <w:spacing w:before="180" w:after="180"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b/>
          <w:bCs/>
          <w:color w:val="291E1E"/>
          <w:sz w:val="24"/>
          <w:szCs w:val="24"/>
          <w:lang w:eastAsia="ru-RU"/>
        </w:rPr>
        <w:t>Интернет ресурсы:</w:t>
      </w:r>
      <w:bookmarkStart w:id="1" w:name="_GoBack"/>
      <w:bookmarkEnd w:id="1"/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1.Программа "Театр кукол"(для детей младшего и среднего школьного возраста). Состави-тель: Бакулина Елена Дмитриевна - педагог дополнительного образования. р.п. Сосновка, 2009г, </w:t>
      </w:r>
      <w:hyperlink r:id="rId8" w:history="1">
        <w:r w:rsidRPr="00847B69">
          <w:rPr>
            <w:color w:val="6BD3FF"/>
            <w:sz w:val="24"/>
            <w:szCs w:val="24"/>
            <w:lang w:eastAsia="ru-RU"/>
          </w:rPr>
          <w:t>http://www.docme.ru/doc/57768/programma-teatr-kukol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2.  Обучающая программа «Театр кукол» ,Составитель: Татьяна Кузнецова </w:t>
      </w:r>
      <w:hyperlink r:id="rId9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http://dramateshka.ru/index.php/programmih-malogo-objhyoma/3656-obuchayuthaya-programma-qteatr-kukolq</w:t>
        </w:r>
      </w:hyperlink>
    </w:p>
    <w:p w:rsidR="008C2AFA" w:rsidRPr="00847B69" w:rsidRDefault="008C2AFA" w:rsidP="008C2AFA">
      <w:pPr>
        <w:shd w:val="clear" w:color="auto" w:fill="FFFFFF"/>
        <w:spacing w:line="300" w:lineRule="atLeast"/>
        <w:rPr>
          <w:color w:val="291E1E"/>
          <w:sz w:val="24"/>
          <w:szCs w:val="24"/>
          <w:lang w:eastAsia="ru-RU"/>
        </w:rPr>
      </w:pPr>
      <w:r w:rsidRPr="00847B69">
        <w:rPr>
          <w:color w:val="291E1E"/>
          <w:sz w:val="24"/>
          <w:szCs w:val="24"/>
          <w:lang w:eastAsia="ru-RU"/>
        </w:rPr>
        <w:t>3.Программа «Сценическая речь». Составитель - Е.А.Ларионова, Москва, 1987. </w:t>
      </w:r>
      <w:hyperlink r:id="rId10" w:history="1">
        <w:r w:rsidRPr="00847B69">
          <w:rPr>
            <w:color w:val="06ACF4"/>
            <w:sz w:val="24"/>
            <w:szCs w:val="24"/>
            <w:u w:val="single"/>
            <w:lang w:eastAsia="ru-RU"/>
          </w:rPr>
          <w:t>http://dramateshka.ru/index.php/programmih-malogo-objhyoma/5887-programma-lscenicheskaya-rechjr</w:t>
        </w:r>
      </w:hyperlink>
    </w:p>
    <w:p w:rsidR="008C2AFA" w:rsidRDefault="008C2AFA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70567A">
      <w:pPr>
        <w:pStyle w:val="a6"/>
        <w:jc w:val="center"/>
        <w:rPr>
          <w:b/>
          <w:sz w:val="24"/>
          <w:szCs w:val="28"/>
        </w:rPr>
      </w:pPr>
    </w:p>
    <w:p w:rsidR="00C376F8" w:rsidRDefault="00C376F8" w:rsidP="00F66D8D">
      <w:pPr>
        <w:pStyle w:val="a6"/>
        <w:rPr>
          <w:b/>
          <w:sz w:val="24"/>
          <w:szCs w:val="28"/>
        </w:rPr>
      </w:pPr>
    </w:p>
    <w:p w:rsidR="008C2AFA" w:rsidRDefault="008C2AFA" w:rsidP="0070567A">
      <w:pPr>
        <w:pStyle w:val="a6"/>
        <w:jc w:val="center"/>
        <w:rPr>
          <w:b/>
          <w:sz w:val="24"/>
          <w:szCs w:val="28"/>
        </w:rPr>
      </w:pPr>
    </w:p>
    <w:p w:rsidR="0070567A" w:rsidRDefault="0070567A" w:rsidP="0070567A">
      <w:pPr>
        <w:pStyle w:val="a6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Календарный учебный график</w:t>
      </w:r>
      <w:r w:rsidR="00F66D8D"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70567A" w:rsidRDefault="0070567A" w:rsidP="0070567A">
      <w:pPr>
        <w:pStyle w:val="a6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  <w:r w:rsidR="002A5F1D">
        <w:rPr>
          <w:b/>
          <w:sz w:val="24"/>
          <w:szCs w:val="28"/>
        </w:rPr>
        <w:t xml:space="preserve"> «Мирас»</w:t>
      </w:r>
    </w:p>
    <w:p w:rsidR="0070567A" w:rsidRPr="00D26065" w:rsidRDefault="002A5F1D" w:rsidP="0070567A">
      <w:pPr>
        <w:pStyle w:val="a6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(2-ой </w:t>
      </w:r>
      <w:r w:rsidR="0070567A">
        <w:rPr>
          <w:b/>
          <w:sz w:val="24"/>
          <w:szCs w:val="28"/>
        </w:rPr>
        <w:t xml:space="preserve"> год</w:t>
      </w:r>
      <w:r w:rsidR="0070567A" w:rsidRPr="00237E9A">
        <w:rPr>
          <w:b/>
          <w:sz w:val="24"/>
          <w:szCs w:val="28"/>
        </w:rPr>
        <w:t xml:space="preserve"> обучения</w:t>
      </w:r>
      <w:r>
        <w:rPr>
          <w:b/>
          <w:sz w:val="24"/>
          <w:szCs w:val="28"/>
        </w:rPr>
        <w:t>, 144 часа в год, 4 часа в неделю</w:t>
      </w:r>
      <w:r w:rsidR="0070567A" w:rsidRPr="00237E9A">
        <w:rPr>
          <w:b/>
          <w:sz w:val="24"/>
          <w:szCs w:val="28"/>
        </w:rPr>
        <w:t>)</w:t>
      </w:r>
    </w:p>
    <w:p w:rsidR="0070567A" w:rsidRPr="00436AE4" w:rsidRDefault="0070567A" w:rsidP="0070567A">
      <w:pPr>
        <w:pStyle w:val="a6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5"/>
        <w:gridCol w:w="871"/>
        <w:gridCol w:w="842"/>
        <w:gridCol w:w="1157"/>
        <w:gridCol w:w="1403"/>
        <w:gridCol w:w="3714"/>
        <w:gridCol w:w="1554"/>
      </w:tblGrid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E83F0D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игра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знаки.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Художественный образ.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Театры Татарстана.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Театральныеигры-импровизации.</w:t>
            </w:r>
          </w:p>
        </w:tc>
        <w:tc>
          <w:tcPr>
            <w:tcW w:w="1504" w:type="dxa"/>
          </w:tcPr>
          <w:p w:rsidR="002A5F1D" w:rsidRPr="002A5F1D" w:rsidRDefault="002A5F1D" w:rsidP="00C13696">
            <w:pPr>
              <w:pStyle w:val="a6"/>
              <w:rPr>
                <w:color w:val="291E1E"/>
                <w:sz w:val="24"/>
                <w:szCs w:val="24"/>
                <w:lang w:val="ru-RU" w:eastAsia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Презентация кружка Мирас</w:t>
            </w:r>
          </w:p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tt-RU"/>
              </w:rPr>
            </w:pP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Текст и подтекст.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Многообразие форм выступления: чтецкий номер в концерте, литературная композиция и монтаж,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конферанс, «театр одного актера».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Речевойтренинг.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Индивидуальные и групповые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выступления.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 xml:space="preserve">Просмотр спектакля 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Пластическое воплощение предмета.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Контрдействие.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“Четвертаястена”.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Действия с предметом.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Пластическаяразминка.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</w:t>
            </w: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val="ru-RU" w:eastAsia="ru-RU"/>
              </w:rPr>
            </w:pPr>
            <w:r w:rsidRPr="00E83F0D">
              <w:rPr>
                <w:color w:val="000000"/>
                <w:sz w:val="24"/>
                <w:szCs w:val="24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val="ru-RU" w:eastAsia="ru-RU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widowControl/>
              <w:shd w:val="clear" w:color="auto" w:fill="FFFFFF"/>
              <w:autoSpaceDE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Темпо-ритм.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спектакля.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 xml:space="preserve"> Мырау 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lastRenderedPageBreak/>
              <w:t>Батыр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разыгрыван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Учимся говорить правильно и чисто.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«И звезда с звездою говорит». </w:t>
            </w:r>
            <w:r w:rsidRPr="00E83F0D">
              <w:rPr>
                <w:sz w:val="24"/>
                <w:szCs w:val="24"/>
              </w:rPr>
              <w:t>Учимсяобщению.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Упражнения для развития голоса.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«Я и не Я». Развитие творческой смелости. Индивидуальный подход в творческой работе.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bCs/>
                <w:color w:val="181818"/>
                <w:sz w:val="24"/>
                <w:szCs w:val="24"/>
                <w:shd w:val="clear" w:color="auto" w:fill="FFFFFF"/>
              </w:rPr>
              <w:t>Упражнениясозвуками.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bCs/>
                <w:color w:val="000000"/>
                <w:sz w:val="24"/>
                <w:szCs w:val="24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Просмотр спектакля. Оч кыз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этюдов или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48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Оправданиедействий, движений, поз.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shd w:val="clear" w:color="auto" w:fill="FFFFFF" w:themeFill="background1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Оправданноемолчание.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Постановка и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56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Выразительностьповедения.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Зачины.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64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«Ты помнишь, как все начиналось?» </w:t>
            </w:r>
            <w:r w:rsidRPr="00E83F0D">
              <w:rPr>
                <w:sz w:val="24"/>
                <w:szCs w:val="24"/>
              </w:rPr>
              <w:t>Развиваемпамять.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E83F0D">
              <w:rPr>
                <w:color w:val="000000"/>
                <w:sz w:val="24"/>
                <w:szCs w:val="24"/>
                <w:shd w:val="clear" w:color="auto" w:fill="FFFFFF"/>
              </w:rPr>
              <w:t>игры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 xml:space="preserve">«Ничего не вижу, ничего не слышу…» </w:t>
            </w:r>
            <w:r w:rsidRPr="00E83F0D">
              <w:rPr>
                <w:sz w:val="24"/>
                <w:szCs w:val="24"/>
              </w:rPr>
              <w:t>Работаемнадвниманием.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</w:t>
            </w:r>
          </w:p>
          <w:p w:rsidR="002A5F1D" w:rsidRPr="00E83F0D" w:rsidRDefault="002A5F1D" w:rsidP="00C13696">
            <w:pPr>
              <w:pStyle w:val="a6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E83F0D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Учимсявзаимодействию.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разыгрывание театральных этюдов или 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Игра, 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color w:val="000000"/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</w:rPr>
              <w:t>Просмотр спектакля.</w:t>
            </w:r>
            <w:r w:rsidRPr="00E83F0D">
              <w:rPr>
                <w:color w:val="000000"/>
                <w:sz w:val="24"/>
                <w:szCs w:val="24"/>
                <w:lang w:val="ru-RU"/>
              </w:rPr>
              <w:t xml:space="preserve"> Куян кызы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 xml:space="preserve">разыгрывание театральных этюдов или </w:t>
            </w:r>
            <w:r w:rsidRPr="00E83F0D">
              <w:rPr>
                <w:color w:val="291E1E"/>
                <w:sz w:val="24"/>
                <w:szCs w:val="24"/>
                <w:lang w:val="ru-RU" w:eastAsia="ru-RU"/>
              </w:rPr>
              <w:lastRenderedPageBreak/>
              <w:t>показ театральной постановки</w:t>
            </w:r>
          </w:p>
        </w:tc>
      </w:tr>
      <w:tr w:rsidR="002A5F1D" w:rsidRPr="00E83F0D" w:rsidTr="002A5F1D">
        <w:tc>
          <w:tcPr>
            <w:tcW w:w="523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847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:rsidR="002A5F1D" w:rsidRPr="00E83F0D" w:rsidRDefault="002A5F1D" w:rsidP="00C13696">
            <w:pPr>
              <w:pStyle w:val="a6"/>
              <w:jc w:val="center"/>
              <w:rPr>
                <w:sz w:val="24"/>
                <w:szCs w:val="24"/>
              </w:rPr>
            </w:pPr>
            <w:r w:rsidRPr="00E83F0D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rPr>
                <w:sz w:val="24"/>
                <w:szCs w:val="24"/>
              </w:rPr>
            </w:pPr>
            <w:r w:rsidRPr="00E83F0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000000"/>
                <w:sz w:val="24"/>
                <w:szCs w:val="24"/>
                <w:lang w:val="ru-RU"/>
              </w:rPr>
              <w:t>Упражнения на выражение различных эмоций под музыку с мимикой, движениями.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  <w:r w:rsidRPr="00E83F0D">
              <w:rPr>
                <w:color w:val="291E1E"/>
                <w:sz w:val="24"/>
                <w:szCs w:val="24"/>
                <w:lang w:val="ru-RU" w:eastAsia="ru-RU"/>
              </w:rPr>
              <w:t>Постановка и разыгрывание этюдов,</w:t>
            </w:r>
          </w:p>
        </w:tc>
      </w:tr>
      <w:tr w:rsidR="002A5F1D" w:rsidRPr="00E83F0D" w:rsidTr="002A5F1D">
        <w:tc>
          <w:tcPr>
            <w:tcW w:w="3629" w:type="dxa"/>
            <w:gridSpan w:val="4"/>
          </w:tcPr>
          <w:p w:rsidR="002A5F1D" w:rsidRPr="00E83F0D" w:rsidRDefault="002A5F1D" w:rsidP="00C13696">
            <w:pPr>
              <w:pStyle w:val="a6"/>
              <w:rPr>
                <w:b/>
                <w:sz w:val="24"/>
                <w:szCs w:val="24"/>
                <w:lang w:val="ru-RU"/>
              </w:rPr>
            </w:pPr>
            <w:r w:rsidRPr="00E83F0D">
              <w:rPr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359" w:type="dxa"/>
          </w:tcPr>
          <w:p w:rsidR="002A5F1D" w:rsidRPr="00E83F0D" w:rsidRDefault="002A5F1D" w:rsidP="00C1369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E83F0D">
              <w:rPr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358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shd w:val="clear" w:color="auto" w:fill="FFFFFF" w:themeFill="background1"/>
                <w:lang w:val="tt-RU"/>
              </w:rPr>
            </w:pPr>
          </w:p>
        </w:tc>
        <w:tc>
          <w:tcPr>
            <w:tcW w:w="1504" w:type="dxa"/>
          </w:tcPr>
          <w:p w:rsidR="002A5F1D" w:rsidRPr="00E83F0D" w:rsidRDefault="002A5F1D" w:rsidP="00C13696">
            <w:pPr>
              <w:pStyle w:val="a6"/>
              <w:rPr>
                <w:sz w:val="24"/>
                <w:szCs w:val="24"/>
                <w:lang w:val="ru-RU"/>
              </w:rPr>
            </w:pPr>
          </w:p>
        </w:tc>
      </w:tr>
    </w:tbl>
    <w:p w:rsidR="0070567A" w:rsidRPr="004C1AEF" w:rsidRDefault="0070567A" w:rsidP="0070567A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p w:rsidR="0070567A" w:rsidRDefault="0070567A" w:rsidP="005D6C82">
      <w:pPr>
        <w:shd w:val="clear" w:color="auto" w:fill="FFFFFF"/>
        <w:spacing w:before="180" w:after="180" w:line="300" w:lineRule="atLeast"/>
        <w:rPr>
          <w:rFonts w:ascii="Verdana" w:hAnsi="Verdana"/>
          <w:b/>
          <w:bCs/>
          <w:color w:val="291E1E"/>
          <w:sz w:val="18"/>
          <w:lang w:eastAsia="ru-RU"/>
        </w:rPr>
      </w:pPr>
    </w:p>
    <w:p w:rsidR="0070567A" w:rsidRDefault="0070567A" w:rsidP="005D6C82">
      <w:pPr>
        <w:shd w:val="clear" w:color="auto" w:fill="FFFFFF"/>
        <w:spacing w:before="180" w:after="180" w:line="300" w:lineRule="atLeast"/>
        <w:rPr>
          <w:rFonts w:ascii="Verdana" w:hAnsi="Verdana"/>
          <w:b/>
          <w:bCs/>
          <w:color w:val="291E1E"/>
          <w:sz w:val="18"/>
          <w:lang w:eastAsia="ru-RU"/>
        </w:rPr>
      </w:pPr>
    </w:p>
    <w:p w:rsidR="005D6C82" w:rsidRDefault="005D6C82" w:rsidP="005D6C82"/>
    <w:p w:rsidR="005D6C82" w:rsidRPr="00150DEF" w:rsidRDefault="005D6C82" w:rsidP="005D6C82">
      <w:pPr>
        <w:rPr>
          <w:sz w:val="24"/>
          <w:szCs w:val="24"/>
        </w:rPr>
      </w:pPr>
    </w:p>
    <w:p w:rsidR="00851999" w:rsidRDefault="00851999"/>
    <w:sectPr w:rsidR="00851999" w:rsidSect="00AA04C1">
      <w:footerReference w:type="default" r:id="rId11"/>
      <w:pgSz w:w="11900" w:h="16840"/>
      <w:pgMar w:top="920" w:right="740" w:bottom="1200" w:left="130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EC2" w:rsidRDefault="00675EC2" w:rsidP="00AA04C1">
      <w:r>
        <w:separator/>
      </w:r>
    </w:p>
  </w:endnote>
  <w:endnote w:type="continuationSeparator" w:id="1">
    <w:p w:rsidR="00675EC2" w:rsidRDefault="00675EC2" w:rsidP="00AA04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790173"/>
      <w:docPartObj>
        <w:docPartGallery w:val="Page Numbers (Bottom of Page)"/>
        <w:docPartUnique/>
      </w:docPartObj>
    </w:sdtPr>
    <w:sdtContent>
      <w:p w:rsidR="00DE2454" w:rsidRDefault="00C47DB0">
        <w:pPr>
          <w:pStyle w:val="ad"/>
          <w:jc w:val="right"/>
        </w:pPr>
        <w:fldSimple w:instr=" PAGE   \* MERGEFORMAT ">
          <w:r w:rsidR="00D57951">
            <w:rPr>
              <w:noProof/>
            </w:rPr>
            <w:t>34</w:t>
          </w:r>
        </w:fldSimple>
      </w:p>
    </w:sdtContent>
  </w:sdt>
  <w:p w:rsidR="00DE2454" w:rsidRDefault="00DE245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EC2" w:rsidRDefault="00675EC2" w:rsidP="00AA04C1">
      <w:r>
        <w:separator/>
      </w:r>
    </w:p>
  </w:footnote>
  <w:footnote w:type="continuationSeparator" w:id="1">
    <w:p w:rsidR="00675EC2" w:rsidRDefault="00675EC2" w:rsidP="00AA04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BD5653"/>
    <w:multiLevelType w:val="multilevel"/>
    <w:tmpl w:val="F18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85AA1"/>
    <w:multiLevelType w:val="hybridMultilevel"/>
    <w:tmpl w:val="0D12C6CC"/>
    <w:lvl w:ilvl="0" w:tplc="F61ACD4E">
      <w:start w:val="5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A58C796E">
      <w:numFmt w:val="none"/>
      <w:lvlText w:val=""/>
      <w:lvlJc w:val="left"/>
      <w:pPr>
        <w:tabs>
          <w:tab w:val="num" w:pos="360"/>
        </w:tabs>
      </w:pPr>
    </w:lvl>
    <w:lvl w:ilvl="2" w:tplc="D244FF3A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17AEB886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59862F2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3E1C2868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A1EC6EE6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D5DE61FA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100273E0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abstractNum w:abstractNumId="3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390"/>
    <w:multiLevelType w:val="multilevel"/>
    <w:tmpl w:val="0B623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D644E35"/>
    <w:multiLevelType w:val="multilevel"/>
    <w:tmpl w:val="0D66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75074A"/>
    <w:multiLevelType w:val="hybridMultilevel"/>
    <w:tmpl w:val="C5E46804"/>
    <w:lvl w:ilvl="0" w:tplc="E7CAEDC8">
      <w:numFmt w:val="bullet"/>
      <w:lvlText w:val="-"/>
      <w:lvlJc w:val="left"/>
      <w:pPr>
        <w:ind w:left="977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BF0CD70">
      <w:numFmt w:val="bullet"/>
      <w:lvlText w:val="•"/>
      <w:lvlJc w:val="left"/>
      <w:pPr>
        <w:ind w:left="1868" w:hanging="152"/>
      </w:pPr>
      <w:rPr>
        <w:rFonts w:hint="default"/>
        <w:lang w:val="ru-RU" w:eastAsia="en-US" w:bidi="ar-SA"/>
      </w:rPr>
    </w:lvl>
    <w:lvl w:ilvl="2" w:tplc="D2EE82B8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3" w:tplc="662AB5B0">
      <w:numFmt w:val="bullet"/>
      <w:lvlText w:val="•"/>
      <w:lvlJc w:val="left"/>
      <w:pPr>
        <w:ind w:left="3644" w:hanging="152"/>
      </w:pPr>
      <w:rPr>
        <w:rFonts w:hint="default"/>
        <w:lang w:val="ru-RU" w:eastAsia="en-US" w:bidi="ar-SA"/>
      </w:rPr>
    </w:lvl>
    <w:lvl w:ilvl="4" w:tplc="C8F62082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 w:tplc="77C67920">
      <w:numFmt w:val="bullet"/>
      <w:lvlText w:val="•"/>
      <w:lvlJc w:val="left"/>
      <w:pPr>
        <w:ind w:left="5420" w:hanging="152"/>
      </w:pPr>
      <w:rPr>
        <w:rFonts w:hint="default"/>
        <w:lang w:val="ru-RU" w:eastAsia="en-US" w:bidi="ar-SA"/>
      </w:rPr>
    </w:lvl>
    <w:lvl w:ilvl="6" w:tplc="59EE76A6">
      <w:numFmt w:val="bullet"/>
      <w:lvlText w:val="•"/>
      <w:lvlJc w:val="left"/>
      <w:pPr>
        <w:ind w:left="6308" w:hanging="152"/>
      </w:pPr>
      <w:rPr>
        <w:rFonts w:hint="default"/>
        <w:lang w:val="ru-RU" w:eastAsia="en-US" w:bidi="ar-SA"/>
      </w:rPr>
    </w:lvl>
    <w:lvl w:ilvl="7" w:tplc="214CC3AA">
      <w:numFmt w:val="bullet"/>
      <w:lvlText w:val="•"/>
      <w:lvlJc w:val="left"/>
      <w:pPr>
        <w:ind w:left="7196" w:hanging="152"/>
      </w:pPr>
      <w:rPr>
        <w:rFonts w:hint="default"/>
        <w:lang w:val="ru-RU" w:eastAsia="en-US" w:bidi="ar-SA"/>
      </w:rPr>
    </w:lvl>
    <w:lvl w:ilvl="8" w:tplc="CC78CDCA">
      <w:numFmt w:val="bullet"/>
      <w:lvlText w:val="•"/>
      <w:lvlJc w:val="left"/>
      <w:pPr>
        <w:ind w:left="8084" w:hanging="152"/>
      </w:pPr>
      <w:rPr>
        <w:rFonts w:hint="default"/>
        <w:lang w:val="ru-RU" w:eastAsia="en-US" w:bidi="ar-SA"/>
      </w:rPr>
    </w:lvl>
  </w:abstractNum>
  <w:abstractNum w:abstractNumId="8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rFonts w:hint="default"/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rFonts w:hint="default"/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rFonts w:hint="default"/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rFonts w:hint="default"/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rFonts w:hint="default"/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rFonts w:hint="default"/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rFonts w:hint="default"/>
        <w:lang w:val="ru-RU" w:eastAsia="en-US" w:bidi="ar-SA"/>
      </w:rPr>
    </w:lvl>
  </w:abstractNum>
  <w:abstractNum w:abstractNumId="10">
    <w:nsid w:val="38E01991"/>
    <w:multiLevelType w:val="hybridMultilevel"/>
    <w:tmpl w:val="2118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E84F8D"/>
    <w:multiLevelType w:val="hybridMultilevel"/>
    <w:tmpl w:val="E618E768"/>
    <w:lvl w:ilvl="0" w:tplc="39E46B12">
      <w:start w:val="3"/>
      <w:numFmt w:val="decimal"/>
      <w:lvlText w:val="%1"/>
      <w:lvlJc w:val="left"/>
      <w:pPr>
        <w:ind w:left="1280" w:hanging="454"/>
      </w:pPr>
      <w:rPr>
        <w:rFonts w:hint="default"/>
        <w:lang w:val="ru-RU" w:eastAsia="en-US" w:bidi="ar-SA"/>
      </w:rPr>
    </w:lvl>
    <w:lvl w:ilvl="1" w:tplc="ECA4EFD0">
      <w:numFmt w:val="none"/>
      <w:lvlText w:val=""/>
      <w:lvlJc w:val="left"/>
      <w:pPr>
        <w:tabs>
          <w:tab w:val="num" w:pos="360"/>
        </w:tabs>
      </w:pPr>
    </w:lvl>
    <w:lvl w:ilvl="2" w:tplc="842C2FA6">
      <w:numFmt w:val="bullet"/>
      <w:lvlText w:val="•"/>
      <w:lvlJc w:val="left"/>
      <w:pPr>
        <w:ind w:left="2996" w:hanging="454"/>
      </w:pPr>
      <w:rPr>
        <w:rFonts w:hint="default"/>
        <w:lang w:val="ru-RU" w:eastAsia="en-US" w:bidi="ar-SA"/>
      </w:rPr>
    </w:lvl>
    <w:lvl w:ilvl="3" w:tplc="4B7AF60A">
      <w:numFmt w:val="bullet"/>
      <w:lvlText w:val="•"/>
      <w:lvlJc w:val="left"/>
      <w:pPr>
        <w:ind w:left="3854" w:hanging="454"/>
      </w:pPr>
      <w:rPr>
        <w:rFonts w:hint="default"/>
        <w:lang w:val="ru-RU" w:eastAsia="en-US" w:bidi="ar-SA"/>
      </w:rPr>
    </w:lvl>
    <w:lvl w:ilvl="4" w:tplc="6BD8DA92">
      <w:numFmt w:val="bullet"/>
      <w:lvlText w:val="•"/>
      <w:lvlJc w:val="left"/>
      <w:pPr>
        <w:ind w:left="4712" w:hanging="454"/>
      </w:pPr>
      <w:rPr>
        <w:rFonts w:hint="default"/>
        <w:lang w:val="ru-RU" w:eastAsia="en-US" w:bidi="ar-SA"/>
      </w:rPr>
    </w:lvl>
    <w:lvl w:ilvl="5" w:tplc="A11094A2">
      <w:numFmt w:val="bullet"/>
      <w:lvlText w:val="•"/>
      <w:lvlJc w:val="left"/>
      <w:pPr>
        <w:ind w:left="5570" w:hanging="454"/>
      </w:pPr>
      <w:rPr>
        <w:rFonts w:hint="default"/>
        <w:lang w:val="ru-RU" w:eastAsia="en-US" w:bidi="ar-SA"/>
      </w:rPr>
    </w:lvl>
    <w:lvl w:ilvl="6" w:tplc="6F4AD658">
      <w:numFmt w:val="bullet"/>
      <w:lvlText w:val="•"/>
      <w:lvlJc w:val="left"/>
      <w:pPr>
        <w:ind w:left="6428" w:hanging="454"/>
      </w:pPr>
      <w:rPr>
        <w:rFonts w:hint="default"/>
        <w:lang w:val="ru-RU" w:eastAsia="en-US" w:bidi="ar-SA"/>
      </w:rPr>
    </w:lvl>
    <w:lvl w:ilvl="7" w:tplc="7B46A98C">
      <w:numFmt w:val="bullet"/>
      <w:lvlText w:val="•"/>
      <w:lvlJc w:val="left"/>
      <w:pPr>
        <w:ind w:left="7286" w:hanging="454"/>
      </w:pPr>
      <w:rPr>
        <w:rFonts w:hint="default"/>
        <w:lang w:val="ru-RU" w:eastAsia="en-US" w:bidi="ar-SA"/>
      </w:rPr>
    </w:lvl>
    <w:lvl w:ilvl="8" w:tplc="D5ACC79E">
      <w:numFmt w:val="bullet"/>
      <w:lvlText w:val="•"/>
      <w:lvlJc w:val="left"/>
      <w:pPr>
        <w:ind w:left="8144" w:hanging="454"/>
      </w:pPr>
      <w:rPr>
        <w:rFonts w:hint="default"/>
        <w:lang w:val="ru-RU" w:eastAsia="en-US" w:bidi="ar-SA"/>
      </w:rPr>
    </w:lvl>
  </w:abstractNum>
  <w:abstractNum w:abstractNumId="14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AD1309"/>
    <w:multiLevelType w:val="multilevel"/>
    <w:tmpl w:val="F8CE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hint="default"/>
        <w:lang w:val="ru-RU" w:eastAsia="en-US" w:bidi="ar-SA"/>
      </w:rPr>
    </w:lvl>
    <w:lvl w:ilvl="1" w:tplc="AAFE514A">
      <w:numFmt w:val="none"/>
      <w:lvlText w:val=""/>
      <w:lvlJc w:val="left"/>
      <w:pPr>
        <w:tabs>
          <w:tab w:val="num" w:pos="360"/>
        </w:tabs>
      </w:pPr>
    </w:lvl>
    <w:lvl w:ilvl="2" w:tplc="FE7A5C86">
      <w:start w:val="2"/>
      <w:numFmt w:val="decimal"/>
      <w:lvlText w:val="%3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  <w:lang w:val="ru-RU" w:eastAsia="en-US" w:bidi="ar-SA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  <w:lang w:val="ru-RU" w:eastAsia="en-US" w:bidi="ar-SA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  <w:lang w:val="ru-RU" w:eastAsia="en-US" w:bidi="ar-SA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  <w:lang w:val="ru-RU" w:eastAsia="en-US" w:bidi="ar-SA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  <w:lang w:val="ru-RU" w:eastAsia="en-US" w:bidi="ar-SA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  <w:lang w:val="ru-RU" w:eastAsia="en-US" w:bidi="ar-SA"/>
      </w:rPr>
    </w:lvl>
  </w:abstractNum>
  <w:abstractNum w:abstractNumId="18">
    <w:nsid w:val="4D6F64A9"/>
    <w:multiLevelType w:val="multilevel"/>
    <w:tmpl w:val="F9AE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77382"/>
    <w:multiLevelType w:val="hybridMultilevel"/>
    <w:tmpl w:val="59E41010"/>
    <w:lvl w:ilvl="0" w:tplc="8EC49FF8">
      <w:start w:val="4"/>
      <w:numFmt w:val="decimal"/>
      <w:lvlText w:val="%1"/>
      <w:lvlJc w:val="left"/>
      <w:pPr>
        <w:ind w:left="668" w:hanging="708"/>
      </w:pPr>
      <w:rPr>
        <w:rFonts w:hint="default"/>
        <w:lang w:val="ru-RU" w:eastAsia="en-US" w:bidi="ar-SA"/>
      </w:rPr>
    </w:lvl>
    <w:lvl w:ilvl="1" w:tplc="924CF636">
      <w:numFmt w:val="none"/>
      <w:lvlText w:val=""/>
      <w:lvlJc w:val="left"/>
      <w:pPr>
        <w:tabs>
          <w:tab w:val="num" w:pos="360"/>
        </w:tabs>
      </w:pPr>
    </w:lvl>
    <w:lvl w:ilvl="2" w:tplc="0BCE5C1C">
      <w:numFmt w:val="bullet"/>
      <w:lvlText w:val="•"/>
      <w:lvlJc w:val="left"/>
      <w:pPr>
        <w:ind w:left="2326" w:hanging="708"/>
      </w:pPr>
      <w:rPr>
        <w:rFonts w:hint="default"/>
        <w:lang w:val="ru-RU" w:eastAsia="en-US" w:bidi="ar-SA"/>
      </w:rPr>
    </w:lvl>
    <w:lvl w:ilvl="3" w:tplc="02303B42">
      <w:numFmt w:val="bullet"/>
      <w:lvlText w:val="•"/>
      <w:lvlJc w:val="left"/>
      <w:pPr>
        <w:ind w:left="3160" w:hanging="708"/>
      </w:pPr>
      <w:rPr>
        <w:rFonts w:hint="default"/>
        <w:lang w:val="ru-RU" w:eastAsia="en-US" w:bidi="ar-SA"/>
      </w:rPr>
    </w:lvl>
    <w:lvl w:ilvl="4" w:tplc="AE44ED54">
      <w:numFmt w:val="bullet"/>
      <w:lvlText w:val="•"/>
      <w:lvlJc w:val="left"/>
      <w:pPr>
        <w:ind w:left="3993" w:hanging="708"/>
      </w:pPr>
      <w:rPr>
        <w:rFonts w:hint="default"/>
        <w:lang w:val="ru-RU" w:eastAsia="en-US" w:bidi="ar-SA"/>
      </w:rPr>
    </w:lvl>
    <w:lvl w:ilvl="5" w:tplc="3114209C">
      <w:numFmt w:val="bullet"/>
      <w:lvlText w:val="•"/>
      <w:lvlJc w:val="left"/>
      <w:pPr>
        <w:ind w:left="4826" w:hanging="708"/>
      </w:pPr>
      <w:rPr>
        <w:rFonts w:hint="default"/>
        <w:lang w:val="ru-RU" w:eastAsia="en-US" w:bidi="ar-SA"/>
      </w:rPr>
    </w:lvl>
    <w:lvl w:ilvl="6" w:tplc="6A1E8DAE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D29A11C2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8" w:tplc="7DB62D4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</w:abstractNum>
  <w:abstractNum w:abstractNumId="20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843197"/>
    <w:multiLevelType w:val="hybridMultilevel"/>
    <w:tmpl w:val="58B80678"/>
    <w:lvl w:ilvl="0" w:tplc="FE7A5C86">
      <w:start w:val="2"/>
      <w:numFmt w:val="decimal"/>
      <w:lvlText w:val="%1."/>
      <w:lvlJc w:val="left"/>
      <w:pPr>
        <w:ind w:left="2878" w:hanging="3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5636D"/>
    <w:multiLevelType w:val="multilevel"/>
    <w:tmpl w:val="3092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64F08"/>
    <w:multiLevelType w:val="hybridMultilevel"/>
    <w:tmpl w:val="27D44456"/>
    <w:lvl w:ilvl="0" w:tplc="27E6F952">
      <w:start w:val="2"/>
      <w:numFmt w:val="decimal"/>
      <w:lvlText w:val="%1"/>
      <w:lvlJc w:val="left"/>
      <w:pPr>
        <w:ind w:left="1599" w:hanging="773"/>
      </w:pPr>
      <w:rPr>
        <w:rFonts w:hint="default"/>
        <w:lang w:val="ru-RU" w:eastAsia="en-US" w:bidi="ar-SA"/>
      </w:rPr>
    </w:lvl>
    <w:lvl w:ilvl="1" w:tplc="674A239C">
      <w:numFmt w:val="none"/>
      <w:lvlText w:val=""/>
      <w:lvlJc w:val="left"/>
      <w:pPr>
        <w:tabs>
          <w:tab w:val="num" w:pos="360"/>
        </w:tabs>
      </w:pPr>
    </w:lvl>
    <w:lvl w:ilvl="2" w:tplc="8C787866">
      <w:numFmt w:val="bullet"/>
      <w:lvlText w:val="•"/>
      <w:lvlJc w:val="left"/>
      <w:pPr>
        <w:ind w:left="3252" w:hanging="773"/>
      </w:pPr>
      <w:rPr>
        <w:rFonts w:hint="default"/>
        <w:lang w:val="ru-RU" w:eastAsia="en-US" w:bidi="ar-SA"/>
      </w:rPr>
    </w:lvl>
    <w:lvl w:ilvl="3" w:tplc="75222434">
      <w:numFmt w:val="bullet"/>
      <w:lvlText w:val="•"/>
      <w:lvlJc w:val="left"/>
      <w:pPr>
        <w:ind w:left="4078" w:hanging="773"/>
      </w:pPr>
      <w:rPr>
        <w:rFonts w:hint="default"/>
        <w:lang w:val="ru-RU" w:eastAsia="en-US" w:bidi="ar-SA"/>
      </w:rPr>
    </w:lvl>
    <w:lvl w:ilvl="4" w:tplc="41C47FAA">
      <w:numFmt w:val="bullet"/>
      <w:lvlText w:val="•"/>
      <w:lvlJc w:val="left"/>
      <w:pPr>
        <w:ind w:left="4904" w:hanging="773"/>
      </w:pPr>
      <w:rPr>
        <w:rFonts w:hint="default"/>
        <w:lang w:val="ru-RU" w:eastAsia="en-US" w:bidi="ar-SA"/>
      </w:rPr>
    </w:lvl>
    <w:lvl w:ilvl="5" w:tplc="11A64E82">
      <w:numFmt w:val="bullet"/>
      <w:lvlText w:val="•"/>
      <w:lvlJc w:val="left"/>
      <w:pPr>
        <w:ind w:left="5730" w:hanging="773"/>
      </w:pPr>
      <w:rPr>
        <w:rFonts w:hint="default"/>
        <w:lang w:val="ru-RU" w:eastAsia="en-US" w:bidi="ar-SA"/>
      </w:rPr>
    </w:lvl>
    <w:lvl w:ilvl="6" w:tplc="4D6CA31E">
      <w:numFmt w:val="bullet"/>
      <w:lvlText w:val="•"/>
      <w:lvlJc w:val="left"/>
      <w:pPr>
        <w:ind w:left="6556" w:hanging="773"/>
      </w:pPr>
      <w:rPr>
        <w:rFonts w:hint="default"/>
        <w:lang w:val="ru-RU" w:eastAsia="en-US" w:bidi="ar-SA"/>
      </w:rPr>
    </w:lvl>
    <w:lvl w:ilvl="7" w:tplc="63B8E6D4">
      <w:numFmt w:val="bullet"/>
      <w:lvlText w:val="•"/>
      <w:lvlJc w:val="left"/>
      <w:pPr>
        <w:ind w:left="7382" w:hanging="773"/>
      </w:pPr>
      <w:rPr>
        <w:rFonts w:hint="default"/>
        <w:lang w:val="ru-RU" w:eastAsia="en-US" w:bidi="ar-SA"/>
      </w:rPr>
    </w:lvl>
    <w:lvl w:ilvl="8" w:tplc="F92E1AEA">
      <w:numFmt w:val="bullet"/>
      <w:lvlText w:val="•"/>
      <w:lvlJc w:val="left"/>
      <w:pPr>
        <w:ind w:left="8208" w:hanging="773"/>
      </w:pPr>
      <w:rPr>
        <w:rFonts w:hint="default"/>
        <w:lang w:val="ru-RU" w:eastAsia="en-US" w:bidi="ar-SA"/>
      </w:rPr>
    </w:lvl>
  </w:abstractNum>
  <w:abstractNum w:abstractNumId="24">
    <w:nsid w:val="583D6B4D"/>
    <w:multiLevelType w:val="multilevel"/>
    <w:tmpl w:val="5854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472A8"/>
    <w:multiLevelType w:val="multilevel"/>
    <w:tmpl w:val="B908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0141CA"/>
    <w:multiLevelType w:val="hybridMultilevel"/>
    <w:tmpl w:val="3BBE5CF0"/>
    <w:lvl w:ilvl="0" w:tplc="E8AA40BA">
      <w:numFmt w:val="bullet"/>
      <w:lvlText w:val="–"/>
      <w:lvlJc w:val="left"/>
      <w:pPr>
        <w:ind w:left="118" w:hanging="20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EA661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E64D95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BB0A1D6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4" w:tplc="08ECA9B4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E5B0247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84C4F7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0B5AC230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8" w:tplc="1C8ED1BC">
      <w:numFmt w:val="bullet"/>
      <w:lvlText w:val="•"/>
      <w:lvlJc w:val="left"/>
      <w:pPr>
        <w:ind w:left="7855" w:hanging="360"/>
      </w:pPr>
      <w:rPr>
        <w:rFonts w:hint="default"/>
        <w:lang w:val="ru-RU" w:eastAsia="en-US" w:bidi="ar-SA"/>
      </w:rPr>
    </w:lvl>
  </w:abstractNum>
  <w:abstractNum w:abstractNumId="30">
    <w:nsid w:val="6DB201A5"/>
    <w:multiLevelType w:val="multilevel"/>
    <w:tmpl w:val="692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3E5C8B"/>
    <w:multiLevelType w:val="hybridMultilevel"/>
    <w:tmpl w:val="0BBA58EA"/>
    <w:lvl w:ilvl="0" w:tplc="81E22458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6EC36E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CF5C93F4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60C60B16">
      <w:numFmt w:val="bullet"/>
      <w:lvlText w:val="•"/>
      <w:lvlJc w:val="left"/>
      <w:pPr>
        <w:ind w:left="3042" w:hanging="152"/>
      </w:pPr>
      <w:rPr>
        <w:rFonts w:hint="default"/>
        <w:lang w:val="ru-RU" w:eastAsia="en-US" w:bidi="ar-SA"/>
      </w:rPr>
    </w:lvl>
    <w:lvl w:ilvl="4" w:tplc="95A6A9F4">
      <w:numFmt w:val="bullet"/>
      <w:lvlText w:val="•"/>
      <w:lvlJc w:val="left"/>
      <w:pPr>
        <w:ind w:left="4016" w:hanging="152"/>
      </w:pPr>
      <w:rPr>
        <w:rFonts w:hint="default"/>
        <w:lang w:val="ru-RU" w:eastAsia="en-US" w:bidi="ar-SA"/>
      </w:rPr>
    </w:lvl>
    <w:lvl w:ilvl="5" w:tplc="87369CC0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6" w:tplc="FE7A29D6">
      <w:numFmt w:val="bullet"/>
      <w:lvlText w:val="•"/>
      <w:lvlJc w:val="left"/>
      <w:pPr>
        <w:ind w:left="5964" w:hanging="152"/>
      </w:pPr>
      <w:rPr>
        <w:rFonts w:hint="default"/>
        <w:lang w:val="ru-RU" w:eastAsia="en-US" w:bidi="ar-SA"/>
      </w:rPr>
    </w:lvl>
    <w:lvl w:ilvl="7" w:tplc="3FACFFBA">
      <w:numFmt w:val="bullet"/>
      <w:lvlText w:val="•"/>
      <w:lvlJc w:val="left"/>
      <w:pPr>
        <w:ind w:left="6938" w:hanging="152"/>
      </w:pPr>
      <w:rPr>
        <w:rFonts w:hint="default"/>
        <w:lang w:val="ru-RU" w:eastAsia="en-US" w:bidi="ar-SA"/>
      </w:rPr>
    </w:lvl>
    <w:lvl w:ilvl="8" w:tplc="3E3C05BC">
      <w:numFmt w:val="bullet"/>
      <w:lvlText w:val="•"/>
      <w:lvlJc w:val="left"/>
      <w:pPr>
        <w:ind w:left="7912" w:hanging="152"/>
      </w:pPr>
      <w:rPr>
        <w:rFonts w:hint="default"/>
        <w:lang w:val="ru-RU" w:eastAsia="en-US" w:bidi="ar-SA"/>
      </w:rPr>
    </w:lvl>
  </w:abstractNum>
  <w:abstractNum w:abstractNumId="32">
    <w:nsid w:val="7BC805E2"/>
    <w:multiLevelType w:val="hybridMultilevel"/>
    <w:tmpl w:val="DA488086"/>
    <w:lvl w:ilvl="0" w:tplc="2CAC4678">
      <w:start w:val="6"/>
      <w:numFmt w:val="decimal"/>
      <w:lvlText w:val="%1"/>
      <w:lvlJc w:val="left"/>
      <w:pPr>
        <w:ind w:left="118" w:hanging="478"/>
      </w:pPr>
      <w:rPr>
        <w:rFonts w:hint="default"/>
        <w:lang w:val="ru-RU" w:eastAsia="en-US" w:bidi="ar-SA"/>
      </w:rPr>
    </w:lvl>
    <w:lvl w:ilvl="1" w:tplc="D0C0E6E8">
      <w:numFmt w:val="none"/>
      <w:lvlText w:val=""/>
      <w:lvlJc w:val="left"/>
      <w:pPr>
        <w:tabs>
          <w:tab w:val="num" w:pos="360"/>
        </w:tabs>
      </w:pPr>
    </w:lvl>
    <w:lvl w:ilvl="2" w:tplc="EB54B4AC">
      <w:numFmt w:val="bullet"/>
      <w:lvlText w:val="•"/>
      <w:lvlJc w:val="left"/>
      <w:pPr>
        <w:ind w:left="2068" w:hanging="478"/>
      </w:pPr>
      <w:rPr>
        <w:rFonts w:hint="default"/>
        <w:lang w:val="ru-RU" w:eastAsia="en-US" w:bidi="ar-SA"/>
      </w:rPr>
    </w:lvl>
    <w:lvl w:ilvl="3" w:tplc="9DE63140">
      <w:numFmt w:val="bullet"/>
      <w:lvlText w:val="•"/>
      <w:lvlJc w:val="left"/>
      <w:pPr>
        <w:ind w:left="3042" w:hanging="478"/>
      </w:pPr>
      <w:rPr>
        <w:rFonts w:hint="default"/>
        <w:lang w:val="ru-RU" w:eastAsia="en-US" w:bidi="ar-SA"/>
      </w:rPr>
    </w:lvl>
    <w:lvl w:ilvl="4" w:tplc="AD0C4E70">
      <w:numFmt w:val="bullet"/>
      <w:lvlText w:val="•"/>
      <w:lvlJc w:val="left"/>
      <w:pPr>
        <w:ind w:left="4016" w:hanging="478"/>
      </w:pPr>
      <w:rPr>
        <w:rFonts w:hint="default"/>
        <w:lang w:val="ru-RU" w:eastAsia="en-US" w:bidi="ar-SA"/>
      </w:rPr>
    </w:lvl>
    <w:lvl w:ilvl="5" w:tplc="78D02FB4">
      <w:numFmt w:val="bullet"/>
      <w:lvlText w:val="•"/>
      <w:lvlJc w:val="left"/>
      <w:pPr>
        <w:ind w:left="4990" w:hanging="478"/>
      </w:pPr>
      <w:rPr>
        <w:rFonts w:hint="default"/>
        <w:lang w:val="ru-RU" w:eastAsia="en-US" w:bidi="ar-SA"/>
      </w:rPr>
    </w:lvl>
    <w:lvl w:ilvl="6" w:tplc="5C06AB18">
      <w:numFmt w:val="bullet"/>
      <w:lvlText w:val="•"/>
      <w:lvlJc w:val="left"/>
      <w:pPr>
        <w:ind w:left="5964" w:hanging="478"/>
      </w:pPr>
      <w:rPr>
        <w:rFonts w:hint="default"/>
        <w:lang w:val="ru-RU" w:eastAsia="en-US" w:bidi="ar-SA"/>
      </w:rPr>
    </w:lvl>
    <w:lvl w:ilvl="7" w:tplc="62F6EC2E">
      <w:numFmt w:val="bullet"/>
      <w:lvlText w:val="•"/>
      <w:lvlJc w:val="left"/>
      <w:pPr>
        <w:ind w:left="6938" w:hanging="478"/>
      </w:pPr>
      <w:rPr>
        <w:rFonts w:hint="default"/>
        <w:lang w:val="ru-RU" w:eastAsia="en-US" w:bidi="ar-SA"/>
      </w:rPr>
    </w:lvl>
    <w:lvl w:ilvl="8" w:tplc="53BA7EE8">
      <w:numFmt w:val="bullet"/>
      <w:lvlText w:val="•"/>
      <w:lvlJc w:val="left"/>
      <w:pPr>
        <w:ind w:left="7912" w:hanging="478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"/>
  </w:num>
  <w:num w:numId="3">
    <w:abstractNumId w:val="29"/>
  </w:num>
  <w:num w:numId="4">
    <w:abstractNumId w:val="19"/>
  </w:num>
  <w:num w:numId="5">
    <w:abstractNumId w:val="31"/>
  </w:num>
  <w:num w:numId="6">
    <w:abstractNumId w:val="7"/>
  </w:num>
  <w:num w:numId="7">
    <w:abstractNumId w:val="13"/>
  </w:num>
  <w:num w:numId="8">
    <w:abstractNumId w:val="9"/>
  </w:num>
  <w:num w:numId="9">
    <w:abstractNumId w:val="23"/>
  </w:num>
  <w:num w:numId="10">
    <w:abstractNumId w:val="17"/>
  </w:num>
  <w:num w:numId="11">
    <w:abstractNumId w:val="4"/>
  </w:num>
  <w:num w:numId="12">
    <w:abstractNumId w:val="10"/>
  </w:num>
  <w:num w:numId="13">
    <w:abstractNumId w:val="16"/>
  </w:num>
  <w:num w:numId="14">
    <w:abstractNumId w:val="12"/>
  </w:num>
  <w:num w:numId="15">
    <w:abstractNumId w:val="5"/>
  </w:num>
  <w:num w:numId="16">
    <w:abstractNumId w:val="20"/>
  </w:num>
  <w:num w:numId="17">
    <w:abstractNumId w:val="30"/>
  </w:num>
  <w:num w:numId="18">
    <w:abstractNumId w:val="15"/>
  </w:num>
  <w:num w:numId="19">
    <w:abstractNumId w:val="1"/>
  </w:num>
  <w:num w:numId="20">
    <w:abstractNumId w:val="18"/>
  </w:num>
  <w:num w:numId="21">
    <w:abstractNumId w:val="22"/>
  </w:num>
  <w:num w:numId="22">
    <w:abstractNumId w:val="26"/>
  </w:num>
  <w:num w:numId="23">
    <w:abstractNumId w:val="21"/>
  </w:num>
  <w:num w:numId="24">
    <w:abstractNumId w:val="24"/>
  </w:num>
  <w:num w:numId="25">
    <w:abstractNumId w:val="6"/>
  </w:num>
  <w:num w:numId="26">
    <w:abstractNumId w:val="28"/>
  </w:num>
  <w:num w:numId="27">
    <w:abstractNumId w:val="11"/>
  </w:num>
  <w:num w:numId="28">
    <w:abstractNumId w:val="25"/>
  </w:num>
  <w:num w:numId="29">
    <w:abstractNumId w:val="27"/>
  </w:num>
  <w:num w:numId="30">
    <w:abstractNumId w:val="14"/>
  </w:num>
  <w:num w:numId="31">
    <w:abstractNumId w:val="0"/>
  </w:num>
  <w:num w:numId="32">
    <w:abstractNumId w:val="3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C82"/>
    <w:rsid w:val="000D7990"/>
    <w:rsid w:val="002406D9"/>
    <w:rsid w:val="002A5F1D"/>
    <w:rsid w:val="002B5BC9"/>
    <w:rsid w:val="003D3602"/>
    <w:rsid w:val="003E49A7"/>
    <w:rsid w:val="00453590"/>
    <w:rsid w:val="00502AF1"/>
    <w:rsid w:val="005A5EFD"/>
    <w:rsid w:val="005D6C82"/>
    <w:rsid w:val="00675EC2"/>
    <w:rsid w:val="006D146B"/>
    <w:rsid w:val="006E0B6C"/>
    <w:rsid w:val="0070567A"/>
    <w:rsid w:val="00847B69"/>
    <w:rsid w:val="00851999"/>
    <w:rsid w:val="008C2AFA"/>
    <w:rsid w:val="00A22BCA"/>
    <w:rsid w:val="00AA04C1"/>
    <w:rsid w:val="00B45B27"/>
    <w:rsid w:val="00B70D1E"/>
    <w:rsid w:val="00BD7961"/>
    <w:rsid w:val="00BE2780"/>
    <w:rsid w:val="00C376F8"/>
    <w:rsid w:val="00C47DB0"/>
    <w:rsid w:val="00CE7704"/>
    <w:rsid w:val="00D57951"/>
    <w:rsid w:val="00D6019A"/>
    <w:rsid w:val="00DE2454"/>
    <w:rsid w:val="00DF787B"/>
    <w:rsid w:val="00EB6B93"/>
    <w:rsid w:val="00EC2952"/>
    <w:rsid w:val="00F6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B6B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6B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B6B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6C82"/>
    <w:pPr>
      <w:ind w:left="118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D6C82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5D6C82"/>
    <w:pPr>
      <w:spacing w:before="46"/>
      <w:ind w:left="415" w:hanging="260"/>
      <w:outlineLvl w:val="1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99"/>
    <w:qFormat/>
    <w:rsid w:val="005D6C82"/>
    <w:pPr>
      <w:ind w:left="118" w:firstLine="708"/>
    </w:pPr>
  </w:style>
  <w:style w:type="paragraph" w:customStyle="1" w:styleId="TableParagraph">
    <w:name w:val="Table Paragraph"/>
    <w:basedOn w:val="a"/>
    <w:uiPriority w:val="1"/>
    <w:qFormat/>
    <w:rsid w:val="005D6C82"/>
  </w:style>
  <w:style w:type="paragraph" w:styleId="a6">
    <w:name w:val="No Spacing"/>
    <w:link w:val="a7"/>
    <w:uiPriority w:val="1"/>
    <w:qFormat/>
    <w:rsid w:val="005D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5D6C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6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6B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B6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unhideWhenUsed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EB6B93"/>
  </w:style>
  <w:style w:type="paragraph" w:customStyle="1" w:styleId="c12">
    <w:name w:val="c12"/>
    <w:basedOn w:val="a"/>
    <w:uiPriority w:val="99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B6B93"/>
  </w:style>
  <w:style w:type="character" w:customStyle="1" w:styleId="c1">
    <w:name w:val="c1"/>
    <w:basedOn w:val="a0"/>
    <w:rsid w:val="00EB6B93"/>
  </w:style>
  <w:style w:type="paragraph" w:customStyle="1" w:styleId="c13">
    <w:name w:val="c13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EB6B93"/>
  </w:style>
  <w:style w:type="character" w:customStyle="1" w:styleId="c17">
    <w:name w:val="c17"/>
    <w:basedOn w:val="a0"/>
    <w:rsid w:val="00EB6B93"/>
  </w:style>
  <w:style w:type="character" w:styleId="aa">
    <w:name w:val="Hyperlink"/>
    <w:basedOn w:val="a0"/>
    <w:uiPriority w:val="99"/>
    <w:unhideWhenUsed/>
    <w:rsid w:val="00EB6B93"/>
    <w:rPr>
      <w:color w:val="0000FF" w:themeColor="hyperlink"/>
      <w:u w:val="single"/>
    </w:rPr>
  </w:style>
  <w:style w:type="character" w:customStyle="1" w:styleId="c4">
    <w:name w:val="c4"/>
    <w:basedOn w:val="a0"/>
    <w:rsid w:val="00EB6B93"/>
  </w:style>
  <w:style w:type="character" w:customStyle="1" w:styleId="c11">
    <w:name w:val="c11"/>
    <w:basedOn w:val="a0"/>
    <w:rsid w:val="00EB6B93"/>
  </w:style>
  <w:style w:type="paragraph" w:customStyle="1" w:styleId="ConsNormal">
    <w:name w:val="ConsNormal"/>
    <w:rsid w:val="00EB6B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EB6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EB6B93"/>
  </w:style>
  <w:style w:type="paragraph" w:styleId="ab">
    <w:name w:val="header"/>
    <w:basedOn w:val="a"/>
    <w:link w:val="ac"/>
    <w:uiPriority w:val="99"/>
    <w:semiHidden/>
    <w:unhideWhenUsed/>
    <w:rsid w:val="00EB6B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B6B9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EB6B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6B93"/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EB6B93"/>
    <w:rPr>
      <w:rFonts w:ascii="Times New Roman" w:eastAsia="Times New Roman" w:hAnsi="Times New Roman" w:cs="Times New Roman"/>
    </w:rPr>
  </w:style>
  <w:style w:type="paragraph" w:styleId="af">
    <w:name w:val="TOC Heading"/>
    <w:basedOn w:val="1"/>
    <w:next w:val="a"/>
    <w:uiPriority w:val="39"/>
    <w:unhideWhenUsed/>
    <w:qFormat/>
    <w:rsid w:val="00EB6B93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EB6B93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B6B9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6B93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EB6B9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EB6B9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me.ru/doc/57768/programma-teatr-kuko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dramateshka.ru/index.php/programmih-malogo-objhyoma/5887-programma-lscenicheskaya-rechj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index.php/programmih-malogo-objhyoma/3656-obuchayuthaya-programma-qteatr-kuko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7324</Words>
  <Characters>41747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Анна</cp:lastModifiedBy>
  <cp:revision>4</cp:revision>
  <cp:lastPrinted>2023-10-18T11:39:00Z</cp:lastPrinted>
  <dcterms:created xsi:type="dcterms:W3CDTF">2023-10-18T11:42:00Z</dcterms:created>
  <dcterms:modified xsi:type="dcterms:W3CDTF">2023-10-22T19:46:00Z</dcterms:modified>
</cp:coreProperties>
</file>